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3299"/>
        <w:tblW w:w="13857" w:type="dxa"/>
        <w:tblLayout w:type="fixed"/>
        <w:tblLook w:val="04A0" w:firstRow="1" w:lastRow="0" w:firstColumn="1" w:lastColumn="0" w:noHBand="0" w:noVBand="1"/>
      </w:tblPr>
      <w:tblGrid>
        <w:gridCol w:w="497"/>
        <w:gridCol w:w="2752"/>
        <w:gridCol w:w="1326"/>
        <w:gridCol w:w="2569"/>
        <w:gridCol w:w="497"/>
        <w:gridCol w:w="331"/>
        <w:gridCol w:w="331"/>
        <w:gridCol w:w="333"/>
        <w:gridCol w:w="1243"/>
        <w:gridCol w:w="1077"/>
        <w:gridCol w:w="995"/>
        <w:gridCol w:w="746"/>
        <w:gridCol w:w="1160"/>
      </w:tblGrid>
      <w:tr w:rsidR="00E53254" w:rsidRPr="00D16FF5" w:rsidTr="00730E6D">
        <w:trPr>
          <w:trHeight w:val="240"/>
        </w:trPr>
        <w:tc>
          <w:tcPr>
            <w:tcW w:w="13857" w:type="dxa"/>
            <w:gridSpan w:val="1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3254" w:rsidRPr="00E53254" w:rsidRDefault="00E53254" w:rsidP="00730E6D">
            <w:pPr>
              <w:spacing w:after="200" w:line="276" w:lineRule="auto"/>
              <w:jc w:val="center"/>
              <w:rPr>
                <w:lang w:val="en-GB"/>
              </w:rPr>
            </w:pPr>
            <w:r>
              <w:t>ADANSI SOUTH DISTRICT ASSEMBLY</w:t>
            </w:r>
          </w:p>
        </w:tc>
      </w:tr>
      <w:tr w:rsidR="00E53254" w:rsidRPr="00D16FF5" w:rsidTr="00730E6D">
        <w:trPr>
          <w:trHeight w:val="240"/>
        </w:trPr>
        <w:tc>
          <w:tcPr>
            <w:tcW w:w="13857" w:type="dxa"/>
            <w:gridSpan w:val="1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3254" w:rsidRPr="00D16FF5" w:rsidRDefault="00E53254" w:rsidP="00730E6D">
            <w:pPr>
              <w:spacing w:after="200" w:line="27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2021 </w:t>
            </w:r>
            <w:r w:rsidRPr="00E53254">
              <w:rPr>
                <w:lang w:val="en-GB"/>
              </w:rPr>
              <w:t>ANNUAL ACTION PLAN FOR THE IMPLEMENTATION OF 2018-2021 DMTDP</w:t>
            </w:r>
          </w:p>
        </w:tc>
      </w:tr>
      <w:tr w:rsidR="00E53254" w:rsidRPr="00D16FF5" w:rsidTr="00730E6D">
        <w:trPr>
          <w:trHeight w:val="240"/>
        </w:trPr>
        <w:tc>
          <w:tcPr>
            <w:tcW w:w="497" w:type="dxa"/>
            <w:vMerge w:val="restart"/>
            <w:tcBorders>
              <w:bottom w:val="single" w:sz="4" w:space="0" w:color="auto"/>
            </w:tcBorders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S/N</w:t>
            </w:r>
          </w:p>
        </w:tc>
        <w:tc>
          <w:tcPr>
            <w:tcW w:w="2752" w:type="dxa"/>
            <w:vMerge w:val="restart"/>
            <w:tcBorders>
              <w:bottom w:val="single" w:sz="4" w:space="0" w:color="auto"/>
            </w:tcBorders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Activity</w:t>
            </w:r>
          </w:p>
        </w:tc>
        <w:tc>
          <w:tcPr>
            <w:tcW w:w="1326" w:type="dxa"/>
            <w:vMerge w:val="restart"/>
            <w:tcBorders>
              <w:bottom w:val="single" w:sz="4" w:space="0" w:color="auto"/>
            </w:tcBorders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Location</w:t>
            </w:r>
          </w:p>
        </w:tc>
        <w:tc>
          <w:tcPr>
            <w:tcW w:w="2569" w:type="dxa"/>
            <w:vMerge w:val="restart"/>
            <w:tcBorders>
              <w:bottom w:val="single" w:sz="4" w:space="0" w:color="auto"/>
            </w:tcBorders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Output Indicators</w:t>
            </w:r>
          </w:p>
        </w:tc>
        <w:tc>
          <w:tcPr>
            <w:tcW w:w="1492" w:type="dxa"/>
            <w:gridSpan w:val="4"/>
            <w:tcBorders>
              <w:bottom w:val="single" w:sz="4" w:space="0" w:color="auto"/>
            </w:tcBorders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Quarterly schedule</w:t>
            </w:r>
          </w:p>
        </w:tc>
        <w:tc>
          <w:tcPr>
            <w:tcW w:w="3315" w:type="dxa"/>
            <w:gridSpan w:val="3"/>
            <w:tcBorders>
              <w:bottom w:val="single" w:sz="4" w:space="0" w:color="auto"/>
            </w:tcBorders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Indicative Budget</w:t>
            </w:r>
          </w:p>
        </w:tc>
        <w:tc>
          <w:tcPr>
            <w:tcW w:w="1906" w:type="dxa"/>
            <w:gridSpan w:val="2"/>
            <w:tcBorders>
              <w:bottom w:val="single" w:sz="4" w:space="0" w:color="auto"/>
            </w:tcBorders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</w:tr>
      <w:tr w:rsidR="00E53254" w:rsidRPr="00D16FF5" w:rsidTr="00730E6D">
        <w:trPr>
          <w:trHeight w:val="804"/>
        </w:trPr>
        <w:tc>
          <w:tcPr>
            <w:tcW w:w="497" w:type="dxa"/>
            <w:vMerge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2752" w:type="dxa"/>
            <w:vMerge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326" w:type="dxa"/>
            <w:vMerge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2569" w:type="dxa"/>
            <w:vMerge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</w: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2</w: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3</w:t>
            </w: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4</w:t>
            </w: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proofErr w:type="spellStart"/>
            <w:r w:rsidRPr="00D16FF5">
              <w:rPr>
                <w:lang w:val="en-GB"/>
              </w:rPr>
              <w:t>GoG</w:t>
            </w:r>
            <w:proofErr w:type="spellEnd"/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IGF</w:t>
            </w: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Donor</w:t>
            </w: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Lead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Collab.</w:t>
            </w:r>
          </w:p>
        </w:tc>
      </w:tr>
      <w:tr w:rsidR="00E53254" w:rsidRPr="00D16FF5" w:rsidTr="00730E6D">
        <w:trPr>
          <w:trHeight w:val="820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Re-valuation of property 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Number of properties valued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C5668D1" wp14:editId="4A000A2B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265430</wp:posOffset>
                      </wp:positionV>
                      <wp:extent cx="895350" cy="1"/>
                      <wp:effectExtent l="0" t="76200" r="19050" b="114300"/>
                      <wp:wrapNone/>
                      <wp:docPr id="461" name="Straight Arrow Connector 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34443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61" o:spid="_x0000_s1026" type="#_x0000_t32" style="position:absolute;margin-left:-.8pt;margin-top:20.9pt;width:70.5pt;height:0;flip:y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0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2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Prepare District Composite Budget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Composite Budget prepared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E92F15A" wp14:editId="664212D0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294005</wp:posOffset>
                      </wp:positionV>
                      <wp:extent cx="895350" cy="0"/>
                      <wp:effectExtent l="0" t="76200" r="19050" b="114300"/>
                      <wp:wrapNone/>
                      <wp:docPr id="462" name="Straight Arrow Connector 4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A244DC" id="Straight Arrow Connector 462" o:spid="_x0000_s1026" type="#_x0000_t32" style="position:absolute;margin-left:-.8pt;margin-top:23.15pt;width:70.5pt;height:0;flip:y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15,000.00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20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3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Create a data base on revenue items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Data base on revenue items created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FD89EFD" wp14:editId="04581932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328930</wp:posOffset>
                      </wp:positionV>
                      <wp:extent cx="895350" cy="0"/>
                      <wp:effectExtent l="0" t="76200" r="19050" b="114300"/>
                      <wp:wrapNone/>
                      <wp:docPr id="463" name="Straight Arrow Connector 4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2C92CE" id="Straight Arrow Connector 463" o:spid="_x0000_s1026" type="#_x0000_t32" style="position:absolute;margin-left:-4.55pt;margin-top:25.9pt;width:70.5pt;height:0;flip:y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5,000.00</w:t>
            </w: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0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4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Procure value books and other logistics for revenue collection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value books and logistics procured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2CB3901" wp14:editId="0956AACA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525780</wp:posOffset>
                      </wp:positionV>
                      <wp:extent cx="895350" cy="0"/>
                      <wp:effectExtent l="0" t="76200" r="19050" b="114300"/>
                      <wp:wrapNone/>
                      <wp:docPr id="464" name="Straight Arrow Connector 4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1BA641" id="Straight Arrow Connector 464" o:spid="_x0000_s1026" type="#_x0000_t32" style="position:absolute;margin-left:-4.55pt;margin-top:41.4pt;width:70.5pt;height:0;flip:y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5,000.00</w:t>
            </w: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20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6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Establishment of revenue collection points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District Wide 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revenue check points established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CE2CF8A" wp14:editId="0440B7E7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312420</wp:posOffset>
                      </wp:positionV>
                      <wp:extent cx="895350" cy="0"/>
                      <wp:effectExtent l="0" t="76200" r="19050" b="114300"/>
                      <wp:wrapNone/>
                      <wp:docPr id="466" name="Straight Arrow Connector 4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0021EC" id="Straight Arrow Connector 466" o:spid="_x0000_s1026" type="#_x0000_t32" style="position:absolute;margin-left:-4.55pt;margin-top:24.6pt;width:70.5pt;height:0;flip:y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30,000.00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Works 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0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lastRenderedPageBreak/>
              <w:t>7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Supply and installation of accounting software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soft wares supplied and installed 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1DBD96E" wp14:editId="2A3139DD">
                      <wp:simplePos x="0" y="0"/>
                      <wp:positionH relativeFrom="column">
                        <wp:posOffset>-59004</wp:posOffset>
                      </wp:positionH>
                      <wp:positionV relativeFrom="paragraph">
                        <wp:posOffset>152883</wp:posOffset>
                      </wp:positionV>
                      <wp:extent cx="895350" cy="0"/>
                      <wp:effectExtent l="0" t="76200" r="19050" b="114300"/>
                      <wp:wrapNone/>
                      <wp:docPr id="467" name="Straight Arrow Connector 4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959308" id="Straight Arrow Connector 467" o:spid="_x0000_s1026" type="#_x0000_t32" style="position:absolute;margin-left:-4.65pt;margin-top:12.05pt;width:70.5pt;height:0;flip:y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15,000.00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20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8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Training of revenue collection and account staff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revenue collectors/ accounts staff trained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D859227" wp14:editId="4844A4DB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118110</wp:posOffset>
                      </wp:positionV>
                      <wp:extent cx="895350" cy="0"/>
                      <wp:effectExtent l="0" t="76200" r="19050" b="114300"/>
                      <wp:wrapNone/>
                      <wp:docPr id="468" name="Straight Arrow Connector 4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A8C5D6" id="Straight Arrow Connector 468" o:spid="_x0000_s1026" type="#_x0000_t32" style="position:absolute;margin-left:-5.15pt;margin-top:9.3pt;width:70.5pt;height:0;flip:y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15,000.00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15,000.00</w:t>
            </w: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77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9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Construct market stalls/ stores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Atobiase,</w:t>
            </w:r>
          </w:p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market stalls constructed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C75325D" wp14:editId="0719D43C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383540</wp:posOffset>
                      </wp:positionV>
                      <wp:extent cx="895350" cy="0"/>
                      <wp:effectExtent l="0" t="76200" r="19050" b="114300"/>
                      <wp:wrapNone/>
                      <wp:docPr id="469" name="Straight Arrow Connector 4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6F6118" id="Straight Arrow Connector 469" o:spid="_x0000_s1026" type="#_x0000_t32" style="position:absolute;margin-left:-5.15pt;margin-top:30.2pt;width:70.5pt;height:0;flip:y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150,000.00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50,000.00</w:t>
            </w: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Works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Generate and produce market information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District Wide 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Amount of market information generated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4EFA8FD" wp14:editId="7932A54F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210185</wp:posOffset>
                      </wp:positionV>
                      <wp:extent cx="895350" cy="0"/>
                      <wp:effectExtent l="0" t="76200" r="19050" b="114300"/>
                      <wp:wrapNone/>
                      <wp:docPr id="470" name="Straight Arrow Connector 4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EE36F2" id="Straight Arrow Connector 470" o:spid="_x0000_s1026" type="#_x0000_t32" style="position:absolute;margin-left:-5.15pt;margin-top:16.55pt;width:70.5pt;height:0;flip:y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11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Organize training for farmers in accessing financial support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farmers trained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6FCB8C5" wp14:editId="484914CA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149225</wp:posOffset>
                      </wp:positionV>
                      <wp:extent cx="895350" cy="0"/>
                      <wp:effectExtent l="0" t="76200" r="19050" b="114300"/>
                      <wp:wrapNone/>
                      <wp:docPr id="471" name="Straight Arrow Connector 4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F57CC5" id="Straight Arrow Connector 471" o:spid="_x0000_s1026" type="#_x0000_t32" style="position:absolute;margin-left:-5.15pt;margin-top:11.75pt;width:70.5pt;height:0;flip:y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7,000.00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Agric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12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Facilitate the supply of farm inputs and credit facilities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farmers supplied with farm inputs and credit facilities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6AF5E34" wp14:editId="00BDBC0C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180975</wp:posOffset>
                      </wp:positionV>
                      <wp:extent cx="895350" cy="0"/>
                      <wp:effectExtent l="0" t="76200" r="19050" b="114300"/>
                      <wp:wrapNone/>
                      <wp:docPr id="472" name="Straight Arrow Connector 4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7D5AC4" id="Straight Arrow Connector 472" o:spid="_x0000_s1026" type="#_x0000_t32" style="position:absolute;margin-left:-4.4pt;margin-top:14.25pt;width:70.5pt;height:0;flip:y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Agric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13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Facilitate cocoa spraying programme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farms sprayed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9E3D2F5" wp14:editId="0420B622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60960</wp:posOffset>
                      </wp:positionV>
                      <wp:extent cx="895350" cy="0"/>
                      <wp:effectExtent l="0" t="76200" r="19050" b="114300"/>
                      <wp:wrapNone/>
                      <wp:docPr id="473" name="Straight Arrow Connector 4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4BECEE" id="Straight Arrow Connector 473" o:spid="_x0000_s1026" type="#_x0000_t32" style="position:absolute;margin-left:-4.4pt;margin-top:4.8pt;width:70.5pt;height:0;flip:y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Agric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14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Provide extension services of crops and livestock  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farmers with access to extension services for crops/ livestock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5F7ED02" wp14:editId="434C6631">
                      <wp:simplePos x="0" y="0"/>
                      <wp:positionH relativeFrom="column">
                        <wp:posOffset>-55509</wp:posOffset>
                      </wp:positionH>
                      <wp:positionV relativeFrom="paragraph">
                        <wp:posOffset>217344</wp:posOffset>
                      </wp:positionV>
                      <wp:extent cx="895350" cy="0"/>
                      <wp:effectExtent l="0" t="76200" r="19050" b="114300"/>
                      <wp:wrapNone/>
                      <wp:docPr id="474" name="Straight Arrow Connector 4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ED658" id="Straight Arrow Connector 474" o:spid="_x0000_s1026" type="#_x0000_t32" style="position:absolute;margin-left:-4.35pt;margin-top:17.1pt;width:70.5pt;height:0;flip:y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6,000.00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Agric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51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15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Conduct disease surveillance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surveillance conducted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4F93CCA" wp14:editId="489E0D2A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81280</wp:posOffset>
                      </wp:positionV>
                      <wp:extent cx="895350" cy="0"/>
                      <wp:effectExtent l="0" t="76200" r="19050" b="114300"/>
                      <wp:wrapNone/>
                      <wp:docPr id="475" name="Straight Arrow Connector 4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4F9C15" id="Straight Arrow Connector 475" o:spid="_x0000_s1026" type="#_x0000_t32" style="position:absolute;margin-left:-4.4pt;margin-top:6.4pt;width:70.5pt;height:0;flip:y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5,000.00</w:t>
            </w: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Agric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lastRenderedPageBreak/>
              <w:t>16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Organize training for AEAs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AEAs trained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26BE0CB" wp14:editId="2F9BB219">
                      <wp:simplePos x="0" y="0"/>
                      <wp:positionH relativeFrom="column">
                        <wp:posOffset>-55509</wp:posOffset>
                      </wp:positionH>
                      <wp:positionV relativeFrom="paragraph">
                        <wp:posOffset>95456</wp:posOffset>
                      </wp:positionV>
                      <wp:extent cx="895350" cy="0"/>
                      <wp:effectExtent l="0" t="76200" r="19050" b="114300"/>
                      <wp:wrapNone/>
                      <wp:docPr id="476" name="Straight Arrow Connector 4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00D685" id="Straight Arrow Connector 476" o:spid="_x0000_s1026" type="#_x0000_t32" style="position:absolute;margin-left:-4.35pt;margin-top:7.5pt;width:70.5pt;height:0;flip:y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5,000.00</w:t>
            </w: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Agric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17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Provide extension delivery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farmers with access to extension service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30C47B8" wp14:editId="09282122">
                      <wp:simplePos x="0" y="0"/>
                      <wp:positionH relativeFrom="column">
                        <wp:posOffset>-55509</wp:posOffset>
                      </wp:positionH>
                      <wp:positionV relativeFrom="paragraph">
                        <wp:posOffset>144937</wp:posOffset>
                      </wp:positionV>
                      <wp:extent cx="895350" cy="0"/>
                      <wp:effectExtent l="0" t="76200" r="19050" b="114300"/>
                      <wp:wrapNone/>
                      <wp:docPr id="477" name="Straight Arrow Connector 4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16FCE8" id="Straight Arrow Connector 477" o:spid="_x0000_s1026" type="#_x0000_t32" style="position:absolute;margin-left:-4.35pt;margin-top:11.4pt;width:70.5pt;height:0;flip:y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5,000.00</w:t>
            </w: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Agric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18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Provide vaccination for livestock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vaccinations done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38BCD2C" wp14:editId="054B0E2F">
                      <wp:simplePos x="0" y="0"/>
                      <wp:positionH relativeFrom="column">
                        <wp:posOffset>-55509</wp:posOffset>
                      </wp:positionH>
                      <wp:positionV relativeFrom="paragraph">
                        <wp:posOffset>95868</wp:posOffset>
                      </wp:positionV>
                      <wp:extent cx="895350" cy="0"/>
                      <wp:effectExtent l="0" t="76200" r="19050" b="114300"/>
                      <wp:wrapNone/>
                      <wp:docPr id="478" name="Straight Arrow Connector 4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655D1B" id="Straight Arrow Connector 478" o:spid="_x0000_s1026" type="#_x0000_t32" style="position:absolute;margin-left:-4.35pt;margin-top:7.55pt;width:70.5pt;height:0;flip:y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2,000.00</w:t>
            </w: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19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Support District  Rice Extension Plan and other donor programs and projects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activities supported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B6BD946" wp14:editId="637B0EBF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107315</wp:posOffset>
                      </wp:positionV>
                      <wp:extent cx="895350" cy="0"/>
                      <wp:effectExtent l="0" t="76200" r="19050" b="114300"/>
                      <wp:wrapNone/>
                      <wp:docPr id="479" name="Straight Arrow Connector 4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811A14" id="Straight Arrow Connector 479" o:spid="_x0000_s1026" type="#_x0000_t32" style="position:absolute;margin-left:-4.55pt;margin-top:8.45pt;width:70.5pt;height:0;flip:y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20,000.00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Agric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20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Support the Modernizing Agriculture in Ghana Program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Amount of funds disbursed on program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2F197B2" wp14:editId="09554722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81915</wp:posOffset>
                      </wp:positionV>
                      <wp:extent cx="895350" cy="0"/>
                      <wp:effectExtent l="0" t="76200" r="19050" b="114300"/>
                      <wp:wrapNone/>
                      <wp:docPr id="480" name="Straight Arrow Connector 4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04FAEA" id="Straight Arrow Connector 480" o:spid="_x0000_s1026" type="#_x0000_t32" style="position:absolute;margin-left:-4.55pt;margin-top:6.45pt;width:70.5pt;height:0;flip:y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1000,000.00</w:t>
            </w: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Agric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21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Establishment of 48 demonstrations and field days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demonstrations and field days organized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27969110" wp14:editId="5647D5A3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247015</wp:posOffset>
                      </wp:positionV>
                      <wp:extent cx="895350" cy="0"/>
                      <wp:effectExtent l="0" t="76200" r="19050" b="114300"/>
                      <wp:wrapNone/>
                      <wp:docPr id="481" name="Straight Arrow Connector 4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563E9B" id="Straight Arrow Connector 481" o:spid="_x0000_s1026" type="#_x0000_t32" style="position:absolute;margin-left:-4.75pt;margin-top:19.45pt;width:70.5pt;height:0;flip:y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Agric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22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Protect forest reserves and water bodies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Coverage of forest reserves and water bodies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1CDBC012" wp14:editId="35643946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194310</wp:posOffset>
                      </wp:positionV>
                      <wp:extent cx="895350" cy="0"/>
                      <wp:effectExtent l="0" t="76200" r="19050" b="114300"/>
                      <wp:wrapNone/>
                      <wp:docPr id="482" name="Straight Arrow Connector 4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C15147" id="Straight Arrow Connector 482" o:spid="_x0000_s1026" type="#_x0000_t32" style="position:absolute;margin-left:-4.75pt;margin-top:15.3pt;width:70.5pt;height:0;flip:y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FSD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23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Embark on tree planting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trees planted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60F5F7E3" wp14:editId="5733A7EA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157480</wp:posOffset>
                      </wp:positionV>
                      <wp:extent cx="895350" cy="0"/>
                      <wp:effectExtent l="0" t="76200" r="19050" b="114300"/>
                      <wp:wrapNone/>
                      <wp:docPr id="483" name="Straight Arrow Connector 4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DCD1CB" id="Straight Arrow Connector 483" o:spid="_x0000_s1026" type="#_x0000_t32" style="position:absolute;margin-left:-4.75pt;margin-top:12.4pt;width:70.5pt;height:0;flip:y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FSD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lastRenderedPageBreak/>
              <w:t>24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Monitor activities of illegal lumbering/ chainsaw activities 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field visits to sites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73BD9DC9" wp14:editId="4C5B29CB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179705</wp:posOffset>
                      </wp:positionV>
                      <wp:extent cx="895350" cy="0"/>
                      <wp:effectExtent l="0" t="76200" r="19050" b="114300"/>
                      <wp:wrapNone/>
                      <wp:docPr id="484" name="Straight Arrow Connector 4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4330C9" id="Straight Arrow Connector 484" o:spid="_x0000_s1026" type="#_x0000_t32" style="position:absolute;margin-left:-4.75pt;margin-top:14.15pt;width:70.5pt;height:0;flip:y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FSD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25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 Monitor activities of small scale mining companies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field visits to sites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605F41A9" wp14:editId="4166E655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177800</wp:posOffset>
                      </wp:positionV>
                      <wp:extent cx="895350" cy="0"/>
                      <wp:effectExtent l="0" t="76200" r="19050" b="114300"/>
                      <wp:wrapNone/>
                      <wp:docPr id="485" name="Straight Arrow Connector 4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FE7D93" id="Straight Arrow Connector 485" o:spid="_x0000_s1026" type="#_x0000_t32" style="position:absolute;margin-left:-4.75pt;margin-top:14pt;width:70.5pt;height:0;flip:y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26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Improvement of staff accommodation (Assembly bungalows, Teacher’s quarters, Police depot, Nurses quarters, etc.)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accommodation constructed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39F20F9" wp14:editId="2AC0BEFC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283210</wp:posOffset>
                      </wp:positionV>
                      <wp:extent cx="895350" cy="0"/>
                      <wp:effectExtent l="0" t="76200" r="19050" b="114300"/>
                      <wp:wrapNone/>
                      <wp:docPr id="486" name="Straight Arrow Connector 4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A003AE" id="Straight Arrow Connector 486" o:spid="_x0000_s1026" type="#_x0000_t32" style="position:absolute;margin-left:-4.75pt;margin-top:22.3pt;width:70.5pt;height:0;flip:y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Works 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27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Construction of Police Post 3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proofErr w:type="spellStart"/>
            <w:r w:rsidRPr="00D16FF5">
              <w:rPr>
                <w:lang w:val="en-GB"/>
              </w:rPr>
              <w:t>Subriso</w:t>
            </w:r>
            <w:proofErr w:type="spellEnd"/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3F6B8ACF" wp14:editId="1BB9090F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227330</wp:posOffset>
                      </wp:positionV>
                      <wp:extent cx="895350" cy="0"/>
                      <wp:effectExtent l="0" t="76200" r="19050" b="114300"/>
                      <wp:wrapNone/>
                      <wp:docPr id="487" name="Straight Arrow Connector 4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365A5D" id="Straight Arrow Connector 487" o:spid="_x0000_s1026" type="#_x0000_t32" style="position:absolute;margin-left:-4.75pt;margin-top:17.9pt;width:70.5pt;height:0;flip:y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Works 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28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Renovation of Agric quarters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proofErr w:type="spellStart"/>
            <w:r w:rsidRPr="00D16FF5">
              <w:rPr>
                <w:lang w:val="en-GB"/>
              </w:rPr>
              <w:t>Akutreso</w:t>
            </w:r>
            <w:proofErr w:type="spellEnd"/>
          </w:p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Wuruyie 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Agric. quarters renovated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49D4078" wp14:editId="3FBF0207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281305</wp:posOffset>
                      </wp:positionV>
                      <wp:extent cx="895350" cy="0"/>
                      <wp:effectExtent l="0" t="76200" r="19050" b="114300"/>
                      <wp:wrapNone/>
                      <wp:docPr id="488" name="Straight Arrow Connector 4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D2E301" id="Straight Arrow Connector 488" o:spid="_x0000_s1026" type="#_x0000_t32" style="position:absolute;margin-left:-4.75pt;margin-top:22.15pt;width:70.5pt;height:0;flip:y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Works 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29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Improve upon road surface conditions (feeder roads)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proofErr w:type="spellStart"/>
            <w:r w:rsidRPr="00D16FF5">
              <w:rPr>
                <w:lang w:val="en-GB"/>
              </w:rPr>
              <w:t>Kilometers</w:t>
            </w:r>
            <w:proofErr w:type="spellEnd"/>
            <w:r w:rsidRPr="00D16FF5">
              <w:rPr>
                <w:lang w:val="en-GB"/>
              </w:rPr>
              <w:t xml:space="preserve"> of road improved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1DBD967E" wp14:editId="0D433259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150495</wp:posOffset>
                      </wp:positionV>
                      <wp:extent cx="895350" cy="0"/>
                      <wp:effectExtent l="0" t="76200" r="19050" b="114300"/>
                      <wp:wrapNone/>
                      <wp:docPr id="489" name="Straight Arrow Connector 4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76AEFD" id="Straight Arrow Connector 489" o:spid="_x0000_s1026" type="#_x0000_t32" style="position:absolute;margin-left:-4.75pt;margin-top:11.85pt;width:70.5pt;height:0;flip:y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200,000.00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Works 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31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Facilitate the extension of telecommunication services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communities covered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65EF3A40" wp14:editId="259A92C0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69215</wp:posOffset>
                      </wp:positionV>
                      <wp:extent cx="895350" cy="0"/>
                      <wp:effectExtent l="0" t="76200" r="19050" b="114300"/>
                      <wp:wrapNone/>
                      <wp:docPr id="491" name="Straight Arrow Connector 4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CD9CC6" id="Straight Arrow Connector 491" o:spid="_x0000_s1026" type="#_x0000_t32" style="position:absolute;margin-left:-4.75pt;margin-top:5.45pt;width:70.5pt;height:0;flip:y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5,000.00</w:t>
            </w: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32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Organize a training on fire prevention and management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training organized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5FCA000" wp14:editId="3792E815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90170</wp:posOffset>
                      </wp:positionV>
                      <wp:extent cx="895350" cy="0"/>
                      <wp:effectExtent l="0" t="76200" r="19050" b="114300"/>
                      <wp:wrapNone/>
                      <wp:docPr id="492" name="Straight Arrow Connector 4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DE5A36" id="Straight Arrow Connector 492" o:spid="_x0000_s1026" type="#_x0000_t32" style="position:absolute;margin-left:-4.55pt;margin-top:7.1pt;width:70.5pt;height:0;flip:y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NADMO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DA/ GNFS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33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Construct 10 No. teachers quarters 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proofErr w:type="spellStart"/>
            <w:r w:rsidRPr="00D16FF5">
              <w:rPr>
                <w:lang w:val="en-GB"/>
              </w:rPr>
              <w:t>Akotreso</w:t>
            </w:r>
            <w:proofErr w:type="spellEnd"/>
            <w:r w:rsidRPr="00D16FF5">
              <w:rPr>
                <w:lang w:val="en-GB"/>
              </w:rPr>
              <w:t xml:space="preserve">, </w:t>
            </w:r>
            <w:proofErr w:type="spellStart"/>
            <w:r w:rsidRPr="00D16FF5">
              <w:rPr>
                <w:lang w:val="en-GB"/>
              </w:rPr>
              <w:t>Adwenase</w:t>
            </w:r>
            <w:proofErr w:type="spellEnd"/>
            <w:r w:rsidRPr="00D16FF5">
              <w:rPr>
                <w:lang w:val="en-GB"/>
              </w:rPr>
              <w:t>,</w:t>
            </w:r>
          </w:p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proofErr w:type="spellStart"/>
            <w:r w:rsidRPr="00D16FF5">
              <w:rPr>
                <w:lang w:val="en-GB"/>
              </w:rPr>
              <w:lastRenderedPageBreak/>
              <w:t>Samankrom</w:t>
            </w:r>
            <w:proofErr w:type="spellEnd"/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lastRenderedPageBreak/>
              <w:t>10 No. teachers quarters constructed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9DE3D6E" wp14:editId="7DE76998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255270</wp:posOffset>
                      </wp:positionV>
                      <wp:extent cx="895350" cy="0"/>
                      <wp:effectExtent l="0" t="76200" r="19050" b="114300"/>
                      <wp:wrapNone/>
                      <wp:docPr id="493" name="Straight Arrow Connector 4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9459FF" id="Straight Arrow Connector 493" o:spid="_x0000_s1026" type="#_x0000_t32" style="position:absolute;margin-left:-4.55pt;margin-top:20.1pt;width:70.5pt;height:0;flip:y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150,000.00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50,000.00</w:t>
            </w: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Works 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34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Construction of Dormitories for Women and Children 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proofErr w:type="spellStart"/>
            <w:r w:rsidRPr="00D16FF5">
              <w:rPr>
                <w:lang w:val="en-GB"/>
              </w:rPr>
              <w:t>Akrofuom</w:t>
            </w:r>
            <w:proofErr w:type="spellEnd"/>
            <w:r w:rsidRPr="00D16FF5">
              <w:rPr>
                <w:lang w:val="en-GB"/>
              </w:rPr>
              <w:t xml:space="preserve"> 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Dormitories for women and children constructed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1CAD4BF" wp14:editId="4D5065D9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62230</wp:posOffset>
                      </wp:positionV>
                      <wp:extent cx="895350" cy="0"/>
                      <wp:effectExtent l="0" t="76200" r="19050" b="114300"/>
                      <wp:wrapNone/>
                      <wp:docPr id="494" name="Straight Arrow Connector 4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316F1A" id="Straight Arrow Connector 494" o:spid="_x0000_s1026" type="#_x0000_t32" style="position:absolute;margin-left:-4.55pt;margin-top:4.9pt;width:70.5pt;height:0;flip:y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100,000.00</w:t>
            </w: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Works 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MP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36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Prepare planning schemes/ layouts for communities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planning schemes / layouts prepared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20601418" wp14:editId="20EFA387">
                      <wp:simplePos x="0" y="0"/>
                      <wp:positionH relativeFrom="column">
                        <wp:posOffset>-62304</wp:posOffset>
                      </wp:positionH>
                      <wp:positionV relativeFrom="paragraph">
                        <wp:posOffset>232773</wp:posOffset>
                      </wp:positionV>
                      <wp:extent cx="895350" cy="0"/>
                      <wp:effectExtent l="0" t="76200" r="19050" b="114300"/>
                      <wp:wrapNone/>
                      <wp:docPr id="496" name="Straight Arrow Connector 4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7E2CD9" id="Straight Arrow Connector 496" o:spid="_x0000_s1026" type="#_x0000_t32" style="position:absolute;margin-left:-4.9pt;margin-top:18.35pt;width:70.5pt;height:0;flip:y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TCPD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37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Embark on street naming and property addressing system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streets/ properties named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4613E79" wp14:editId="41A665EC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179705</wp:posOffset>
                      </wp:positionV>
                      <wp:extent cx="895350" cy="0"/>
                      <wp:effectExtent l="0" t="76200" r="19050" b="114300"/>
                      <wp:wrapNone/>
                      <wp:docPr id="497" name="Straight Arrow Connector 4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CC05B4" id="Straight Arrow Connector 497" o:spid="_x0000_s1026" type="#_x0000_t32" style="position:absolute;margin-left:-4.95pt;margin-top:14.15pt;width:70.5pt;height:0;flip:y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30,000.00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TCPD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38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Organize site inspections  throughout the year to control development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site inspections organized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7A0F0E4" wp14:editId="644632B8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142875</wp:posOffset>
                      </wp:positionV>
                      <wp:extent cx="895350" cy="0"/>
                      <wp:effectExtent l="0" t="76200" r="19050" b="114300"/>
                      <wp:wrapNone/>
                      <wp:docPr id="498" name="Straight Arrow Connector 4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64FEF2" id="Straight Arrow Connector 498" o:spid="_x0000_s1026" type="#_x0000_t32" style="position:absolute;margin-left:-4.95pt;margin-top:11.25pt;width:70.5pt;height:0;flip:y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5,000.00</w:t>
            </w: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Works 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39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Service and repair No. computers and accessories, photocopier and intercom annually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computers / accessories, etc. serviced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4149927" wp14:editId="554464FA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214630</wp:posOffset>
                      </wp:positionV>
                      <wp:extent cx="895350" cy="0"/>
                      <wp:effectExtent l="0" t="76200" r="19050" b="114300"/>
                      <wp:wrapNone/>
                      <wp:docPr id="499" name="Straight Arrow Connector 4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5D1D0E" id="Straight Arrow Connector 499" o:spid="_x0000_s1026" type="#_x0000_t32" style="position:absolute;margin-left:-4.75pt;margin-top:16.9pt;width:70.5pt;height:0;flip:y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30,000.00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40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Support One-District-One-Factory initiative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Amount of funds disbursed on activities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3BE2B5BE" wp14:editId="03631B96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195580</wp:posOffset>
                      </wp:positionV>
                      <wp:extent cx="895350" cy="0"/>
                      <wp:effectExtent l="0" t="76200" r="19050" b="114300"/>
                      <wp:wrapNone/>
                      <wp:docPr id="500" name="Straight Arrow Connector 5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926BF" id="Straight Arrow Connector 500" o:spid="_x0000_s1026" type="#_x0000_t32" style="position:absolute;margin-left:-4.95pt;margin-top:15.4pt;width:70.5pt;height:0;flip:y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Agric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41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Provision of agro-based industries for palm oil, gari, rice and cocoa processing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agro-based industries constructed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C25E9A4" wp14:editId="2580E922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217805</wp:posOffset>
                      </wp:positionV>
                      <wp:extent cx="895350" cy="0"/>
                      <wp:effectExtent l="0" t="76200" r="19050" b="114300"/>
                      <wp:wrapNone/>
                      <wp:docPr id="501" name="Straight Arrow Connector 5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6330B0" id="Straight Arrow Connector 501" o:spid="_x0000_s1026" type="#_x0000_t32" style="position:absolute;margin-left:-4.95pt;margin-top:17.15pt;width:70.5pt;height:0;flip:y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Agric 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42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Support planting for food and jobs programme 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District Wide 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Amount of funds disbursed on programme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D7C8BCD" wp14:editId="0E0C1822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117475</wp:posOffset>
                      </wp:positionV>
                      <wp:extent cx="895350" cy="0"/>
                      <wp:effectExtent l="0" t="76200" r="19050" b="114300"/>
                      <wp:wrapNone/>
                      <wp:docPr id="502" name="Straight Arrow Connector 5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CFC5EF" id="Straight Arrow Connector 502" o:spid="_x0000_s1026" type="#_x0000_t32" style="position:absolute;margin-left:-4.95pt;margin-top:9.25pt;width:70.5pt;height:0;flip:y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Agric 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lastRenderedPageBreak/>
              <w:t>43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Skill training for the youth in income generation activities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youth trained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1068FF8" wp14:editId="73CDD8BC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139700</wp:posOffset>
                      </wp:positionV>
                      <wp:extent cx="895350" cy="0"/>
                      <wp:effectExtent l="0" t="76200" r="19050" b="114300"/>
                      <wp:wrapNone/>
                      <wp:docPr id="503" name="Straight Arrow Connector 5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F2E01D" id="Straight Arrow Connector 503" o:spid="_x0000_s1026" type="#_x0000_t32" style="position:absolute;margin-left:-4.95pt;margin-top:11pt;width:70.5pt;height:0;flip:y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SW&amp;</w:t>
            </w:r>
          </w:p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CD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44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Organize education programs on natural and man-made disasters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programmes organized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B00949E" wp14:editId="20523B34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221615</wp:posOffset>
                      </wp:positionV>
                      <wp:extent cx="895350" cy="0"/>
                      <wp:effectExtent l="0" t="76200" r="19050" b="114300"/>
                      <wp:wrapNone/>
                      <wp:docPr id="504" name="Straight Arrow Connector 5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F79982" id="Straight Arrow Connector 504" o:spid="_x0000_s1026" type="#_x0000_t32" style="position:absolute;margin-left:-4.95pt;margin-top:17.45pt;width:70.5pt;height:0;flip:y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NADMO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45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Construct CHPS Compound 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proofErr w:type="spellStart"/>
            <w:r w:rsidRPr="00D16FF5">
              <w:rPr>
                <w:lang w:val="en-GB"/>
              </w:rPr>
              <w:t>Bonkro</w:t>
            </w:r>
            <w:proofErr w:type="spellEnd"/>
            <w:r w:rsidRPr="00D16FF5">
              <w:rPr>
                <w:lang w:val="en-GB"/>
              </w:rPr>
              <w:t xml:space="preserve"> and </w:t>
            </w:r>
            <w:proofErr w:type="spellStart"/>
            <w:r w:rsidRPr="00D16FF5">
              <w:rPr>
                <w:lang w:val="en-GB"/>
              </w:rPr>
              <w:t>Edwinase</w:t>
            </w:r>
            <w:proofErr w:type="spellEnd"/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CHPS Compound constructed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DB61083" wp14:editId="1CA4242B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252095</wp:posOffset>
                      </wp:positionV>
                      <wp:extent cx="895350" cy="0"/>
                      <wp:effectExtent l="0" t="76200" r="19050" b="114300"/>
                      <wp:wrapNone/>
                      <wp:docPr id="505" name="Straight Arrow Connector 5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F95598" id="Straight Arrow Connector 505" o:spid="_x0000_s1026" type="#_x0000_t32" style="position:absolute;margin-left:-4.95pt;margin-top:19.85pt;width:70.5pt;height:0;flip:y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150,000.00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Works 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46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Renovation of CHPS Compounds/ health facilities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CHPS Compounds and Health facilities renovated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00C5066" wp14:editId="53753D88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172720</wp:posOffset>
                      </wp:positionV>
                      <wp:extent cx="895350" cy="0"/>
                      <wp:effectExtent l="0" t="76200" r="19050" b="114300"/>
                      <wp:wrapNone/>
                      <wp:docPr id="506" name="Straight Arrow Connector 5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3AF5C2" id="Straight Arrow Connector 506" o:spid="_x0000_s1026" type="#_x0000_t32" style="position:absolute;margin-left:-4.95pt;margin-top:13.6pt;width:70.5pt;height:0;flip:y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Works 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47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Support HIV/AIDS programs (MSHAP)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Amount of funds disbursed for HIV/AIDS programs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3C67A80" wp14:editId="00565027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417195</wp:posOffset>
                      </wp:positionV>
                      <wp:extent cx="1009650" cy="0"/>
                      <wp:effectExtent l="0" t="76200" r="19050" b="114300"/>
                      <wp:wrapNone/>
                      <wp:docPr id="507" name="Straight Arrow Connector 5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9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8A50F7" id="Straight Arrow Connector 507" o:spid="_x0000_s1026" type="#_x0000_t32" style="position:absolute;margin-left:-4.65pt;margin-top:32.85pt;width:79.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20,000.00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48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Support  District response initiative on malaria control programs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Amount of funds disbursed for malaria control program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A4D9EDF" wp14:editId="5ED4750D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429260</wp:posOffset>
                      </wp:positionV>
                      <wp:extent cx="1009650" cy="0"/>
                      <wp:effectExtent l="0" t="76200" r="19050" b="114300"/>
                      <wp:wrapNone/>
                      <wp:docPr id="508" name="Straight Arrow Connector 5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9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41FF9E" id="Straight Arrow Connector 508" o:spid="_x0000_s1026" type="#_x0000_t32" style="position:absolute;margin-left:-4.65pt;margin-top:33.8pt;width:79.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DHD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0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49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Support mental health care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Amount of funds disbursed for mental health care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9B6A1A" wp14:editId="404231B3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507365</wp:posOffset>
                      </wp:positionV>
                      <wp:extent cx="1009650" cy="0"/>
                      <wp:effectExtent l="0" t="76200" r="19050" b="114300"/>
                      <wp:wrapNone/>
                      <wp:docPr id="509" name="Straight Arrow Connector 5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9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0B5F54" id="Straight Arrow Connector 509" o:spid="_x0000_s1026" type="#_x0000_t32" style="position:absolute;margin-left:-4.65pt;margin-top:39.95pt;width:79.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DHD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20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50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Support family planning program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District Wide 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Amount of funds disbursed for family planning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6797A17" wp14:editId="3D4DAAEF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115570</wp:posOffset>
                      </wp:positionV>
                      <wp:extent cx="895350" cy="0"/>
                      <wp:effectExtent l="0" t="76200" r="19050" b="114300"/>
                      <wp:wrapNone/>
                      <wp:docPr id="510" name="Straight Arrow Connector 5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7B3F33" id="Straight Arrow Connector 510" o:spid="_x0000_s1026" type="#_x0000_t32" style="position:absolute;margin-left:-4.95pt;margin-top:9.1pt;width:70.5pt;height:0;flip:y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DHD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0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lastRenderedPageBreak/>
              <w:t>51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Provide maternal waiting homes 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District Wide 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maternal waiting homes provided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7A35FD9" wp14:editId="01A0FD8C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125730</wp:posOffset>
                      </wp:positionV>
                      <wp:extent cx="895350" cy="0"/>
                      <wp:effectExtent l="0" t="76200" r="19050" b="114300"/>
                      <wp:wrapNone/>
                      <wp:docPr id="511" name="Straight Arrow Connector 5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24B620" id="Straight Arrow Connector 511" o:spid="_x0000_s1026" type="#_x0000_t32" style="position:absolute;margin-left:-4.95pt;margin-top:9.9pt;width:70.5pt;height:0;flip:y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20,000.00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DHD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122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52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Renovation of  New Edubiase of Selected Facilities at New Edubiase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New</w:t>
            </w:r>
          </w:p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Edubiase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additional infrastructure provided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82BA50D" wp14:editId="5D67983F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135890</wp:posOffset>
                      </wp:positionV>
                      <wp:extent cx="895350" cy="0"/>
                      <wp:effectExtent l="0" t="76200" r="19050" b="114300"/>
                      <wp:wrapNone/>
                      <wp:docPr id="66" name="Straight Arrow Connector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50957D" id="Straight Arrow Connector 66" o:spid="_x0000_s1026" type="#_x0000_t32" style="position:absolute;margin-left:-4.95pt;margin-top:10.7pt;width:70.5pt;height:0;flip:y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75,000.00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Works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20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53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Support national immunization program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Amount of funds disbursed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A489AE3" wp14:editId="7E6AF17E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98738</wp:posOffset>
                      </wp:positionV>
                      <wp:extent cx="895350" cy="0"/>
                      <wp:effectExtent l="0" t="76200" r="19050" b="114300"/>
                      <wp:wrapNone/>
                      <wp:docPr id="67" name="Straight Arrow Connector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828685" id="Straight Arrow Connector 67" o:spid="_x0000_s1026" type="#_x0000_t32" style="position:absolute;margin-left:-4.95pt;margin-top:7.75pt;width:70.5pt;height:0;flip:y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DHD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663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55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Organize  hygiene education in schools and communities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participant  in schools and communities visited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7BF78B7" wp14:editId="3786EDC1">
                      <wp:simplePos x="0" y="0"/>
                      <wp:positionH relativeFrom="column">
                        <wp:posOffset>-43815</wp:posOffset>
                      </wp:positionH>
                      <wp:positionV relativeFrom="paragraph">
                        <wp:posOffset>215900</wp:posOffset>
                      </wp:positionV>
                      <wp:extent cx="895350" cy="0"/>
                      <wp:effectExtent l="0" t="76200" r="19050" b="114300"/>
                      <wp:wrapNone/>
                      <wp:docPr id="71" name="Straight Arrow Connector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76AE5A" id="Straight Arrow Connector 71" o:spid="_x0000_s1026" type="#_x0000_t32" style="position:absolute;margin-left:-3.45pt;margin-top:17pt;width:70.5pt;height:0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5,000.00</w:t>
            </w: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DHD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741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56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Construction of classroom Blocks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proofErr w:type="spellStart"/>
            <w:r w:rsidRPr="00D16FF5">
              <w:rPr>
                <w:lang w:val="en-GB"/>
              </w:rPr>
              <w:t>Kramokrom</w:t>
            </w:r>
            <w:proofErr w:type="spellEnd"/>
            <w:r w:rsidRPr="00D16FF5">
              <w:rPr>
                <w:lang w:val="en-GB"/>
              </w:rPr>
              <w:t xml:space="preserve"> </w:t>
            </w:r>
            <w:proofErr w:type="spellStart"/>
            <w:r w:rsidRPr="00D16FF5">
              <w:rPr>
                <w:lang w:val="en-GB"/>
              </w:rPr>
              <w:t>Avornyo</w:t>
            </w:r>
            <w:proofErr w:type="spellEnd"/>
            <w:r w:rsidRPr="00D16FF5">
              <w:rPr>
                <w:lang w:val="en-GB"/>
              </w:rPr>
              <w:t xml:space="preserve">, Apagya, Wuruyie, Atobiase, 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10 No. classroom blocks constructed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4E5BE6D2" wp14:editId="36B2DABC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605155</wp:posOffset>
                      </wp:positionV>
                      <wp:extent cx="895350" cy="0"/>
                      <wp:effectExtent l="0" t="76200" r="19050" b="114300"/>
                      <wp:wrapNone/>
                      <wp:docPr id="72" name="Straight Arrow Connector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89DD2B" id="Straight Arrow Connector 72" o:spid="_x0000_s1026" type="#_x0000_t32" style="position:absolute;margin-left:-4.2pt;margin-top:47.65pt;width:70.5pt;height:0;flip:y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  <w:r w:rsidRPr="00D16FF5">
              <w:rPr>
                <w:lang w:val="en-GB"/>
              </w:rPr>
              <w:t>`</w: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200,000.00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200,000.00</w:t>
            </w: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Works 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0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57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Enhance Ghana School Feeding Program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Amount of funds disbursed to beneficiary schools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067E2CFA" wp14:editId="31901BA8">
                      <wp:simplePos x="0" y="0"/>
                      <wp:positionH relativeFrom="column">
                        <wp:posOffset>-43815</wp:posOffset>
                      </wp:positionH>
                      <wp:positionV relativeFrom="paragraph">
                        <wp:posOffset>335915</wp:posOffset>
                      </wp:positionV>
                      <wp:extent cx="895350" cy="0"/>
                      <wp:effectExtent l="0" t="76200" r="19050" b="114300"/>
                      <wp:wrapNone/>
                      <wp:docPr id="83" name="Straight Arrow Connector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EC52DA" id="Straight Arrow Connector 83" o:spid="_x0000_s1026" type="#_x0000_t32" style="position:absolute;margin-left:-3.45pt;margin-top:26.45pt;width:70.5pt;height:0;flip:y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20,000.00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20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58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Supply of dual desk furniture for schools in the area 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dual desk supplied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0081D5A6" wp14:editId="0FEDFE13">
                      <wp:simplePos x="0" y="0"/>
                      <wp:positionH relativeFrom="column">
                        <wp:posOffset>-43815</wp:posOffset>
                      </wp:positionH>
                      <wp:positionV relativeFrom="paragraph">
                        <wp:posOffset>479425</wp:posOffset>
                      </wp:positionV>
                      <wp:extent cx="895350" cy="0"/>
                      <wp:effectExtent l="0" t="76200" r="19050" b="114300"/>
                      <wp:wrapNone/>
                      <wp:docPr id="88" name="Straight Arrow Connector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A8E851" id="Straight Arrow Connector 88" o:spid="_x0000_s1026" type="#_x0000_t32" style="position:absolute;margin-left:-3.45pt;margin-top:37.75pt;width:70.5pt;height:0;flip:y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DED 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502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60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Support girl-child education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girl-child supported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3838DE4B" wp14:editId="78B4BBD8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163195</wp:posOffset>
                      </wp:positionV>
                      <wp:extent cx="895350" cy="0"/>
                      <wp:effectExtent l="0" t="76200" r="19050" b="114300"/>
                      <wp:wrapNone/>
                      <wp:docPr id="102" name="Straight Arrow Connector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BADD72" id="Straight Arrow Connector 102" o:spid="_x0000_s1026" type="#_x0000_t32" style="position:absolute;margin-left:-4.2pt;margin-top:12.85pt;width:70.5pt;height:0;flip:y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DED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122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lastRenderedPageBreak/>
              <w:t>61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Support the activities of District Oversight Committee (DEOC)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DEOC activities supported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489758D6" wp14:editId="7137DDE2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173990</wp:posOffset>
                      </wp:positionV>
                      <wp:extent cx="895350" cy="0"/>
                      <wp:effectExtent l="0" t="76200" r="19050" b="114300"/>
                      <wp:wrapNone/>
                      <wp:docPr id="109" name="Straight Arrow Connector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BE92E0" id="Straight Arrow Connector 109" o:spid="_x0000_s1026" type="#_x0000_t32" style="position:absolute;margin-left:-4.2pt;margin-top:13.7pt;width:70.5pt;height:0;flip:y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DED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122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62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Support Science, Technology, Mathematics, Education (STME) clinic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students supported in STME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074826A2" wp14:editId="75FECE52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216535</wp:posOffset>
                      </wp:positionV>
                      <wp:extent cx="895350" cy="0"/>
                      <wp:effectExtent l="0" t="76200" r="19050" b="114300"/>
                      <wp:wrapNone/>
                      <wp:docPr id="111" name="Straight Arrow Connector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77CAF2" id="Straight Arrow Connector 111" o:spid="_x0000_s1026" type="#_x0000_t32" style="position:absolute;margin-left:-4.2pt;margin-top:17.05pt;width:70.5pt;height:0;flip:y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DED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0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63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Support sports development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sports activities supported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4B3E05D7" wp14:editId="2572F23B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104775</wp:posOffset>
                      </wp:positionV>
                      <wp:extent cx="895350" cy="0"/>
                      <wp:effectExtent l="0" t="76200" r="19050" b="114300"/>
                      <wp:wrapNone/>
                      <wp:docPr id="112" name="Straight Arrow Connector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969FA5" id="Straight Arrow Connector 112" o:spid="_x0000_s1026" type="#_x0000_t32" style="position:absolute;margin-left:-4.2pt;margin-top:8.25pt;width:70.5pt;height:0;flip:y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DED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20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64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Education fund disbursed to needy students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students supported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45C39534" wp14:editId="7B3FC893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154305</wp:posOffset>
                      </wp:positionV>
                      <wp:extent cx="895350" cy="0"/>
                      <wp:effectExtent l="0" t="76200" r="19050" b="114300"/>
                      <wp:wrapNone/>
                      <wp:docPr id="113" name="Straight Arrow Connector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A51252" id="Straight Arrow Connector 113" o:spid="_x0000_s1026" type="#_x0000_t32" style="position:absolute;margin-left:-4.2pt;margin-top:12.15pt;width:70.5pt;height:0;flip:y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25,000.00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502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65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Rehabilitation of 2 No. Schools 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2No. schools renovated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58FEA3B1" wp14:editId="3BDA938B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93345</wp:posOffset>
                      </wp:positionV>
                      <wp:extent cx="895350" cy="0"/>
                      <wp:effectExtent l="0" t="76200" r="19050" b="114300"/>
                      <wp:wrapNone/>
                      <wp:docPr id="115" name="Straight Arrow Connector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1669A4" id="Straight Arrow Connector 115" o:spid="_x0000_s1026" type="#_x0000_t32" style="position:absolute;margin-left:-4.2pt;margin-top:7.35pt;width:70.5pt;height:0;flip:y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Works 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0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66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Provide for fumigation and sanitation 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Area fumigated and sanitized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4B5B17F5" wp14:editId="00B2F164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107315</wp:posOffset>
                      </wp:positionV>
                      <wp:extent cx="895350" cy="0"/>
                      <wp:effectExtent l="0" t="76200" r="19050" b="114300"/>
                      <wp:wrapNone/>
                      <wp:docPr id="117" name="Straight Arrow Connector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FA3781" id="Straight Arrow Connector 117" o:spid="_x0000_s1026" type="#_x0000_t32" style="position:absolute;margin-left:-4.2pt;margin-top:8.45pt;width:70.5pt;height:0;flip:y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328,000.00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proofErr w:type="spellStart"/>
            <w:r w:rsidRPr="00D16FF5">
              <w:rPr>
                <w:lang w:val="en-GB"/>
              </w:rPr>
              <w:t>Env’tal</w:t>
            </w:r>
            <w:proofErr w:type="spellEnd"/>
            <w:r w:rsidRPr="00D16FF5">
              <w:rPr>
                <w:lang w:val="en-GB"/>
              </w:rPr>
              <w:t xml:space="preserve"> 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0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67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Clearing of final dump sites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Number of dump sites cleared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BE34591" wp14:editId="08F0CD62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97155</wp:posOffset>
                      </wp:positionV>
                      <wp:extent cx="895350" cy="0"/>
                      <wp:effectExtent l="0" t="76200" r="19050" b="114300"/>
                      <wp:wrapNone/>
                      <wp:docPr id="118" name="Straight Arrow Connector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18E602" id="Straight Arrow Connector 118" o:spid="_x0000_s1026" type="#_x0000_t32" style="position:absolute;margin-left:-4.2pt;margin-top:7.65pt;width:70.5pt;height:0;flip:y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60,000.00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proofErr w:type="spellStart"/>
            <w:r w:rsidRPr="00D16FF5">
              <w:rPr>
                <w:lang w:val="en-GB"/>
              </w:rPr>
              <w:t>Env’tal</w:t>
            </w:r>
            <w:proofErr w:type="spellEnd"/>
            <w:r w:rsidRPr="00D16FF5">
              <w:rPr>
                <w:lang w:val="en-GB"/>
              </w:rPr>
              <w:t xml:space="preserve"> 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502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68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Organize training on GIS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participants trained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903D171" wp14:editId="42868F4D">
                      <wp:simplePos x="0" y="0"/>
                      <wp:positionH relativeFrom="column">
                        <wp:posOffset>-52713</wp:posOffset>
                      </wp:positionH>
                      <wp:positionV relativeFrom="paragraph">
                        <wp:posOffset>87654</wp:posOffset>
                      </wp:positionV>
                      <wp:extent cx="895350" cy="0"/>
                      <wp:effectExtent l="0" t="76200" r="19050" b="114300"/>
                      <wp:wrapNone/>
                      <wp:docPr id="120" name="Straight Arrow Connector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19CA46" id="Straight Arrow Connector 120" o:spid="_x0000_s1026" type="#_x0000_t32" style="position:absolute;margin-left:-4.15pt;margin-top:6.9pt;width:70.5pt;height:0;flip:y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TCPD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20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69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Provide disaster relief  items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relief items distributed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3F34601A" wp14:editId="5757AB32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77470</wp:posOffset>
                      </wp:positionV>
                      <wp:extent cx="895350" cy="0"/>
                      <wp:effectExtent l="0" t="76200" r="19050" b="114300"/>
                      <wp:wrapNone/>
                      <wp:docPr id="121" name="Straight Arrow Connector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263552" id="Straight Arrow Connector 121" o:spid="_x0000_s1026" type="#_x0000_t32" style="position:absolute;margin-left:-3.65pt;margin-top:6.1pt;width:70.5pt;height:0;flip:y;z-index:25175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NADMO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20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70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Form Disaster Volunteer Groups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groups formed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594F90A1" wp14:editId="5C6C46CE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45720</wp:posOffset>
                      </wp:positionV>
                      <wp:extent cx="895350" cy="0"/>
                      <wp:effectExtent l="0" t="76200" r="19050" b="114300"/>
                      <wp:wrapNone/>
                      <wp:docPr id="122" name="Straight Arrow Connector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4D5ED8" id="Straight Arrow Connector 122" o:spid="_x0000_s1026" type="#_x0000_t32" style="position:absolute;margin-left:-5.15pt;margin-top:3.6pt;width:70.5pt;height:0;flip:y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NADMO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618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lastRenderedPageBreak/>
              <w:t>71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Build capacity of staff, assembly members, town and area council members, etc.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participants trained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0E53044" wp14:editId="33797BF8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240030</wp:posOffset>
                      </wp:positionV>
                      <wp:extent cx="895350" cy="0"/>
                      <wp:effectExtent l="0" t="76200" r="19050" b="114300"/>
                      <wp:wrapNone/>
                      <wp:docPr id="124" name="Straight Arrow Connector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D0AED0" id="Straight Arrow Connector 124" o:spid="_x0000_s1026" type="#_x0000_t32" style="position:absolute;margin-left:-4.2pt;margin-top:18.9pt;width:70.5pt;height:0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50,000.00</w:t>
            </w: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122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72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Maintain and repair official vehicle and Assembly grader 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Amount of funds disbursed in maintaining official vehicles and grader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569595B6" wp14:editId="439D3EEF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213995</wp:posOffset>
                      </wp:positionV>
                      <wp:extent cx="895350" cy="0"/>
                      <wp:effectExtent l="0" t="76200" r="19050" b="114300"/>
                      <wp:wrapNone/>
                      <wp:docPr id="126" name="Straight Arrow Connector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A698E4" id="Straight Arrow Connector 126" o:spid="_x0000_s1026" type="#_x0000_t32" style="position:absolute;margin-left:-4pt;margin-top:16.85pt;width:70.5pt;height:0;flip:y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70,000.00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122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73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Organize public fora and disseminate relevant information to stakeholders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02842C2C" wp14:editId="239F4331">
                      <wp:simplePos x="0" y="0"/>
                      <wp:positionH relativeFrom="column">
                        <wp:posOffset>1754505</wp:posOffset>
                      </wp:positionH>
                      <wp:positionV relativeFrom="paragraph">
                        <wp:posOffset>59690</wp:posOffset>
                      </wp:positionV>
                      <wp:extent cx="895350" cy="0"/>
                      <wp:effectExtent l="0" t="76200" r="19050" b="114300"/>
                      <wp:wrapNone/>
                      <wp:docPr id="127" name="Straight Arrow Connector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2EFB43" id="Straight Arrow Connector 127" o:spid="_x0000_s1026" type="#_x0000_t32" style="position:absolute;margin-left:138.15pt;margin-top:4.7pt;width:70.5pt;height:0;flip:y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" strokeweight="2pt">
                      <v:stroke endarrow="open" joinstyle="miter"/>
                    </v:shape>
                  </w:pict>
                </mc:Fallback>
              </mc:AlternateContent>
            </w:r>
            <w:r w:rsidRPr="00D16FF5">
              <w:rPr>
                <w:lang w:val="en-GB"/>
              </w:rPr>
              <w:t xml:space="preserve">No. of public fora organized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15,000.00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0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74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Monitor and Evaluate projects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2FE172EA" wp14:editId="770249C1">
                      <wp:simplePos x="0" y="0"/>
                      <wp:positionH relativeFrom="column">
                        <wp:posOffset>1764030</wp:posOffset>
                      </wp:positionH>
                      <wp:positionV relativeFrom="paragraph">
                        <wp:posOffset>70287</wp:posOffset>
                      </wp:positionV>
                      <wp:extent cx="895350" cy="0"/>
                      <wp:effectExtent l="0" t="76200" r="19050" b="114300"/>
                      <wp:wrapNone/>
                      <wp:docPr id="128" name="Straight Arrow Connector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5837AF" id="Straight Arrow Connector 128" o:spid="_x0000_s1026" type="#_x0000_t32" style="position:absolute;margin-left:138.9pt;margin-top:5.55pt;width:70.5pt;height:0;flip:y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" strokeweight="2pt">
                      <v:stroke endarrow="open" joinstyle="miter"/>
                    </v:shape>
                  </w:pict>
                </mc:Fallback>
              </mc:AlternateContent>
            </w:r>
            <w:r w:rsidRPr="00D16FF5">
              <w:rPr>
                <w:lang w:val="en-GB"/>
              </w:rPr>
              <w:t>No. of projects monitored/ evaluated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DPCU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122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75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Procure sanitary/cleaning materials, logistics and equipment, office supplies </w:t>
            </w:r>
            <w:proofErr w:type="spellStart"/>
            <w:r w:rsidRPr="00D16FF5">
              <w:rPr>
                <w:lang w:val="en-GB"/>
              </w:rPr>
              <w:t>etc</w:t>
            </w:r>
            <w:proofErr w:type="spellEnd"/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Amount of funds disbursed in the procurement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2DD46DA5" wp14:editId="497F2896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211455</wp:posOffset>
                      </wp:positionV>
                      <wp:extent cx="895350" cy="0"/>
                      <wp:effectExtent l="0" t="76200" r="19050" b="114300"/>
                      <wp:wrapNone/>
                      <wp:docPr id="129" name="Straight Arrow Connector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BBCAE7" id="Straight Arrow Connector 129" o:spid="_x0000_s1026" type="#_x0000_t32" style="position:absolute;margin-left:-4.35pt;margin-top:16.65pt;width:70.5pt;height:0;flip:y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20,000.00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0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76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Procure insurance for official vehicles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vehicles insured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2E44CD92" wp14:editId="208F3408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87630</wp:posOffset>
                      </wp:positionV>
                      <wp:extent cx="895350" cy="0"/>
                      <wp:effectExtent l="0" t="76200" r="19050" b="114300"/>
                      <wp:wrapNone/>
                      <wp:docPr id="131" name="Straight Arrow Connector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41AF88" id="Straight Arrow Connector 131" o:spid="_x0000_s1026" type="#_x0000_t32" style="position:absolute;margin-left:-4.35pt;margin-top:6.9pt;width:70.5pt;height:0;flip:y;z-index:25173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122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77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Purchase building materials for community initiated projects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Quantity of building materials purchased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30CBD027" wp14:editId="15FD3951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196215</wp:posOffset>
                      </wp:positionV>
                      <wp:extent cx="895350" cy="0"/>
                      <wp:effectExtent l="0" t="76200" r="19050" b="114300"/>
                      <wp:wrapNone/>
                      <wp:docPr id="132" name="Straight Arrow Connector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9986ED" id="Straight Arrow Connector 132" o:spid="_x0000_s1026" type="#_x0000_t32" style="position:absolute;margin-left:-4.35pt;margin-top:15.45pt;width:70.5pt;height:0;flip:y;z-index:25173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158,000.00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20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78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Procure street light bulbs for distribution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2E8CA767" wp14:editId="64FEDF20">
                      <wp:simplePos x="0" y="0"/>
                      <wp:positionH relativeFrom="column">
                        <wp:posOffset>1764030</wp:posOffset>
                      </wp:positionH>
                      <wp:positionV relativeFrom="paragraph">
                        <wp:posOffset>75631</wp:posOffset>
                      </wp:positionV>
                      <wp:extent cx="895350" cy="0"/>
                      <wp:effectExtent l="0" t="76200" r="19050" b="114300"/>
                      <wp:wrapNone/>
                      <wp:docPr id="133" name="Straight Arrow Connector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672229" id="Straight Arrow Connector 133" o:spid="_x0000_s1026" type="#_x0000_t32" style="position:absolute;margin-left:138.9pt;margin-top:5.95pt;width:70.5pt;height:0;flip:y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" strokeweight="2pt">
                      <v:stroke endarrow="open" joinstyle="miter"/>
                    </v:shape>
                  </w:pict>
                </mc:Fallback>
              </mc:AlternateContent>
            </w:r>
            <w:r w:rsidRPr="00D16FF5">
              <w:rPr>
                <w:lang w:val="en-GB"/>
              </w:rPr>
              <w:t xml:space="preserve">No. of street light bulbs procured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60,000.00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122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lastRenderedPageBreak/>
              <w:t>79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Prepare District Medium Term Development Plan (2018-2021) and Annual Action Plans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DMTDP prepared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20C2BE1F" wp14:editId="6A046986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228600</wp:posOffset>
                      </wp:positionV>
                      <wp:extent cx="895350" cy="0"/>
                      <wp:effectExtent l="0" t="76200" r="19050" b="114300"/>
                      <wp:wrapNone/>
                      <wp:docPr id="134" name="Straight Arrow Connector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2C8804" id="Straight Arrow Connector 134" o:spid="_x0000_s1026" type="#_x0000_t32" style="position:absolute;margin-left:-4.35pt;margin-top:18pt;width:70.5pt;height:0;flip:y;z-index:251735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30,000.00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DPCU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122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80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Ensures effective implementation of DPCU activities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DPCU activities implemented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465137B6" wp14:editId="34D30886">
                      <wp:simplePos x="0" y="0"/>
                      <wp:positionH relativeFrom="column">
                        <wp:posOffset>-374650</wp:posOffset>
                      </wp:positionH>
                      <wp:positionV relativeFrom="paragraph">
                        <wp:posOffset>186690</wp:posOffset>
                      </wp:positionV>
                      <wp:extent cx="895350" cy="0"/>
                      <wp:effectExtent l="0" t="76200" r="19050" b="114300"/>
                      <wp:wrapNone/>
                      <wp:docPr id="135" name="Straight Arrow Connector 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629824" id="Straight Arrow Connector 135" o:spid="_x0000_s1026" type="#_x0000_t32" style="position:absolute;margin-left:-29.5pt;margin-top:14.7pt;width:70.5pt;height:0;flip:y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DPCU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0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81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Organize Official Day Celebrations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Amount of funds disbursed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1EFADA7E" wp14:editId="189CD723">
                      <wp:simplePos x="0" y="0"/>
                      <wp:positionH relativeFrom="column">
                        <wp:posOffset>-374650</wp:posOffset>
                      </wp:positionH>
                      <wp:positionV relativeFrom="paragraph">
                        <wp:posOffset>132080</wp:posOffset>
                      </wp:positionV>
                      <wp:extent cx="895350" cy="0"/>
                      <wp:effectExtent l="0" t="76200" r="19050" b="114300"/>
                      <wp:wrapNone/>
                      <wp:docPr id="136" name="Straight Arrow Connector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87A9FD" id="Straight Arrow Connector 136" o:spid="_x0000_s1026" type="#_x0000_t32" style="position:absolute;margin-left:-29.5pt;margin-top:10.4pt;width:70.5pt;height:0;flip:y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55,000.00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20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82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Organize DISEC Meetings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DISEC meetings organized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53F61881" wp14:editId="2316EEF2">
                      <wp:simplePos x="0" y="0"/>
                      <wp:positionH relativeFrom="column">
                        <wp:posOffset>-310515</wp:posOffset>
                      </wp:positionH>
                      <wp:positionV relativeFrom="paragraph">
                        <wp:posOffset>113030</wp:posOffset>
                      </wp:positionV>
                      <wp:extent cx="895350" cy="0"/>
                      <wp:effectExtent l="0" t="76200" r="19050" b="114300"/>
                      <wp:wrapNone/>
                      <wp:docPr id="138" name="Straight Arrow Connector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512B27" id="Straight Arrow Connector 138" o:spid="_x0000_s1026" type="#_x0000_t32" style="position:absolute;margin-left:-24.45pt;margin-top:8.9pt;width:70.5pt;height:0;flip:y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0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83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Support Town and Area Council in their activities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Town and Area Council activities supported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41D98AD6" wp14:editId="51B0142D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175260</wp:posOffset>
                      </wp:positionV>
                      <wp:extent cx="895350" cy="0"/>
                      <wp:effectExtent l="0" t="76200" r="19050" b="114300"/>
                      <wp:wrapNone/>
                      <wp:docPr id="139" name="Straight Arrow Connector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CC25CF" id="Straight Arrow Connector 139" o:spid="_x0000_s1026" type="#_x0000_t32" style="position:absolute;margin-left:-4.35pt;margin-top:13.8pt;width:70.5pt;height:0;flip:y;z-index:251739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4,000.00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708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84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Support paupers, children and physically challenged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paupers, children and physically challenged persons supported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B02D36B" wp14:editId="66759E3D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244475</wp:posOffset>
                      </wp:positionV>
                      <wp:extent cx="895350" cy="0"/>
                      <wp:effectExtent l="0" t="76200" r="19050" b="114300"/>
                      <wp:wrapNone/>
                      <wp:docPr id="140" name="Straight Arrow Connector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569BE6" id="Straight Arrow Connector 140" o:spid="_x0000_s1026" type="#_x0000_t32" style="position:absolute;margin-left:-4.35pt;margin-top:19.25pt;width:70.5pt;height:0;flip:y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15,000.00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SW&amp;CD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122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85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Organize  mass educational programs and workshops 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4944796E" wp14:editId="62F340AF">
                      <wp:simplePos x="0" y="0"/>
                      <wp:positionH relativeFrom="column">
                        <wp:posOffset>1764030</wp:posOffset>
                      </wp:positionH>
                      <wp:positionV relativeFrom="paragraph">
                        <wp:posOffset>85090</wp:posOffset>
                      </wp:positionV>
                      <wp:extent cx="895350" cy="0"/>
                      <wp:effectExtent l="0" t="76200" r="19050" b="114300"/>
                      <wp:wrapNone/>
                      <wp:docPr id="141" name="Straight Arrow Connector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56735" id="Straight Arrow Connector 141" o:spid="_x0000_s1026" type="#_x0000_t32" style="position:absolute;margin-left:138.9pt;margin-top:6.7pt;width:70.5pt;height:0;flip:y;z-index:251740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  <w:r w:rsidRPr="00D16FF5">
              <w:rPr>
                <w:lang w:val="en-GB"/>
              </w:rPr>
              <w:t>No. or participants at mass educational programs/ workshops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3,000.00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SW&amp;CD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0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86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Register Persons With Disabilities(PWDs)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29055D9B" wp14:editId="4DE4C997">
                      <wp:simplePos x="0" y="0"/>
                      <wp:positionH relativeFrom="column">
                        <wp:posOffset>1764030</wp:posOffset>
                      </wp:positionH>
                      <wp:positionV relativeFrom="paragraph">
                        <wp:posOffset>44450</wp:posOffset>
                      </wp:positionV>
                      <wp:extent cx="895350" cy="0"/>
                      <wp:effectExtent l="0" t="76200" r="19050" b="114300"/>
                      <wp:wrapNone/>
                      <wp:docPr id="142" name="Straight Arrow Connector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B06EB2" id="Straight Arrow Connector 142" o:spid="_x0000_s1026" type="#_x0000_t32" style="position:absolute;margin-left:138.9pt;margin-top:3.5pt;width:70.5pt;height:0;flip:y;z-index:251741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" strokeweight="2pt">
                      <v:stroke endarrow="open" joinstyle="miter"/>
                    </v:shape>
                  </w:pict>
                </mc:Fallback>
              </mc:AlternateContent>
            </w:r>
            <w:r w:rsidRPr="00D16FF5">
              <w:rPr>
                <w:lang w:val="en-GB"/>
              </w:rPr>
              <w:t>No. of persons registered as PWDs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47,000.00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SW&amp;CD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20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87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Undertake activities on LEAP program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activities undertaken on LEAP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5D168E3B" wp14:editId="455B483F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173990</wp:posOffset>
                      </wp:positionV>
                      <wp:extent cx="895350" cy="0"/>
                      <wp:effectExtent l="0" t="76200" r="19050" b="114300"/>
                      <wp:wrapNone/>
                      <wp:docPr id="143" name="Straight Arrow Connector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25E023" id="Straight Arrow Connector 143" o:spid="_x0000_s1026" type="#_x0000_t32" style="position:absolute;margin-left:-4.35pt;margin-top:13.7pt;width:70.5pt;height:0;flip:y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SW&amp;CD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0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lastRenderedPageBreak/>
              <w:t>88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Supervise community initiated projects 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projects supervised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59EF786B" wp14:editId="52EB916A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65842</wp:posOffset>
                      </wp:positionV>
                      <wp:extent cx="895350" cy="0"/>
                      <wp:effectExtent l="0" t="76200" r="19050" b="114300"/>
                      <wp:wrapNone/>
                      <wp:docPr id="144" name="Straight Arrow Connector 1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B46A94" id="Straight Arrow Connector 144" o:spid="_x0000_s1026" type="#_x0000_t32" style="position:absolute;margin-left:-4.35pt;margin-top:5.2pt;width:70.5pt;height:0;flip:y;z-index:251743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12,000.00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Works 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20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89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Publish Assembly activities and gazette by-laws 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activities published and by-laws gazetted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3236629B" wp14:editId="6B7198A4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145415</wp:posOffset>
                      </wp:positionV>
                      <wp:extent cx="895350" cy="0"/>
                      <wp:effectExtent l="0" t="76200" r="19050" b="114300"/>
                      <wp:wrapNone/>
                      <wp:docPr id="145" name="Straight Arrow Connector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5A4D27" id="Straight Arrow Connector 145" o:spid="_x0000_s1026" type="#_x0000_t32" style="position:absolute;margin-left:-4.55pt;margin-top:11.45pt;width:70.5pt;height:0;flip:y;z-index:25174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2,500.00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122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91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Ensure minor repair/ maintenance of office machines and furniture 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Amount of funds disbursed to repair and maintain office machines/ furniture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7FF9BE97" wp14:editId="2B11A02A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213360</wp:posOffset>
                      </wp:positionV>
                      <wp:extent cx="895350" cy="0"/>
                      <wp:effectExtent l="0" t="76200" r="19050" b="114300"/>
                      <wp:wrapNone/>
                      <wp:docPr id="147" name="Straight Arrow Connector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B745F3" id="Straight Arrow Connector 147" o:spid="_x0000_s1026" type="#_x0000_t32" style="position:absolute;margin-left:-4.55pt;margin-top:16.8pt;width:70.5pt;height:0;flip:y;z-index:251745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5,000.00</w:t>
            </w: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122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93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Procure office facilities and furniture for the Assembly office every year 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furniture and facilities procured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5E3A4818" wp14:editId="7CEC9C94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123190</wp:posOffset>
                      </wp:positionV>
                      <wp:extent cx="895350" cy="0"/>
                      <wp:effectExtent l="0" t="76200" r="19050" b="114300"/>
                      <wp:wrapNone/>
                      <wp:docPr id="150" name="Straight Arrow Connector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855192" id="Straight Arrow Connector 150" o:spid="_x0000_s1026" type="#_x0000_t32" style="position:absolute;margin-left:-4.55pt;margin-top:9.7pt;width:70.5pt;height:0;flip:y;z-index:25174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20,000.00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122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96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Engage consultants to train relevant staff of the Assembly and Assembly members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staff and Assembly members trained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1C3FCE22" wp14:editId="56D3A546">
                      <wp:simplePos x="0" y="0"/>
                      <wp:positionH relativeFrom="column">
                        <wp:posOffset>-373158</wp:posOffset>
                      </wp:positionH>
                      <wp:positionV relativeFrom="paragraph">
                        <wp:posOffset>229382</wp:posOffset>
                      </wp:positionV>
                      <wp:extent cx="895350" cy="0"/>
                      <wp:effectExtent l="0" t="76200" r="19050" b="114300"/>
                      <wp:wrapNone/>
                      <wp:docPr id="153" name="Straight Arrow Connector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FD70B5" id="Straight Arrow Connector 153" o:spid="_x0000_s1026" type="#_x0000_t32" style="position:absolute;margin-left:-29.4pt;margin-top:18.05pt;width:70.5pt;height:0;flip:y;z-index:251747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51,432.00</w:t>
            </w: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0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97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Screening of food vendors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food vendors screened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10784DBE" wp14:editId="724B274B">
                      <wp:simplePos x="0" y="0"/>
                      <wp:positionH relativeFrom="column">
                        <wp:posOffset>-383791</wp:posOffset>
                      </wp:positionH>
                      <wp:positionV relativeFrom="paragraph">
                        <wp:posOffset>222516</wp:posOffset>
                      </wp:positionV>
                      <wp:extent cx="895350" cy="0"/>
                      <wp:effectExtent l="0" t="76200" r="19050" b="114300"/>
                      <wp:wrapNone/>
                      <wp:docPr id="154" name="Straight Arrow Connector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9C01BC" id="Straight Arrow Connector 154" o:spid="_x0000_s1026" type="#_x0000_t32" style="position:absolute;margin-left:-30.2pt;margin-top:17.5pt;width:70.5pt;height:0;flip:y;z-index:25174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15,000.00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proofErr w:type="spellStart"/>
            <w:r w:rsidRPr="00D16FF5">
              <w:rPr>
                <w:lang w:val="en-GB"/>
              </w:rPr>
              <w:t>Env’tal</w:t>
            </w:r>
            <w:proofErr w:type="spellEnd"/>
            <w:r w:rsidRPr="00D16FF5">
              <w:rPr>
                <w:lang w:val="en-GB"/>
              </w:rPr>
              <w:t xml:space="preserve"> 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122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98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Implement MPs constituency programmes and projects annually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No. of programmes implemented 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482F6E11" wp14:editId="5E9E6BE6">
                      <wp:simplePos x="0" y="0"/>
                      <wp:positionH relativeFrom="column">
                        <wp:posOffset>-530180</wp:posOffset>
                      </wp:positionH>
                      <wp:positionV relativeFrom="paragraph">
                        <wp:posOffset>249349</wp:posOffset>
                      </wp:positionV>
                      <wp:extent cx="895350" cy="0"/>
                      <wp:effectExtent l="0" t="76200" r="19050" b="114300"/>
                      <wp:wrapNone/>
                      <wp:docPr id="155" name="Straight Arrow Connector 1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0ABF37" id="Straight Arrow Connector 155" o:spid="_x0000_s1026" type="#_x0000_t32" style="position:absolute;margin-left:-41.75pt;margin-top:19.65pt;width:70.5pt;height:0;flip:y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300,000.00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MP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0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99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Support Traditional Authorities Allowance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Amount of funds disbursed to TA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7E9E3BB4" wp14:editId="176570D6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85469</wp:posOffset>
                      </wp:positionV>
                      <wp:extent cx="895350" cy="0"/>
                      <wp:effectExtent l="0" t="76200" r="19050" b="114300"/>
                      <wp:wrapNone/>
                      <wp:docPr id="156" name="Straight Arrow Connector 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B3B5FA" id="Straight Arrow Connector 156" o:spid="_x0000_s1026" type="#_x0000_t32" style="position:absolute;margin-left:-5.15pt;margin-top:6.75pt;width:70.5pt;height:0;flip:y;z-index:251750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10,000.00</w:t>
            </w: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20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lastRenderedPageBreak/>
              <w:t>100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Provide legal/security expenses of the Assembly  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Amount of funds disbursed for legal/ security expenses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29A692BE" wp14:editId="7658440F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132080</wp:posOffset>
                      </wp:positionV>
                      <wp:extent cx="895350" cy="0"/>
                      <wp:effectExtent l="0" t="76200" r="19050" b="114300"/>
                      <wp:wrapNone/>
                      <wp:docPr id="157" name="Straight Arrow Connector 1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7B28B3" id="Straight Arrow Connector 157" o:spid="_x0000_s1026" type="#_x0000_t32" style="position:absolute;margin-left:-4.2pt;margin-top:10.4pt;width:70.5pt;height:0;flip:y;z-index:251751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15,000.00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04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101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 xml:space="preserve">Maintain adequate security in the District annually 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activities undertaken to maintain security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3337E6C4" wp14:editId="029CB5AA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142240</wp:posOffset>
                      </wp:positionV>
                      <wp:extent cx="895350" cy="0"/>
                      <wp:effectExtent l="0" t="76200" r="19050" b="114300"/>
                      <wp:wrapNone/>
                      <wp:docPr id="158" name="Straight Arrow Connector 1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49E659" id="Straight Arrow Connector 158" o:spid="_x0000_s1026" type="#_x0000_t32" style="position:absolute;margin-left:-4.2pt;margin-top:11.2pt;width:70.5pt;height:0;flip:y;z-index:251752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15,000.00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820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102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Provision of potable water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District Wide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No. of people with access to potable water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50F1E0AC" wp14:editId="6A44FCE0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81280</wp:posOffset>
                      </wp:positionV>
                      <wp:extent cx="895350" cy="0"/>
                      <wp:effectExtent l="0" t="76200" r="19050" b="114300"/>
                      <wp:wrapNone/>
                      <wp:docPr id="159" name="Straight Arrow Connector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5AB02A" id="Straight Arrow Connector 159" o:spid="_x0000_s1026" type="#_x0000_t32" style="position:absolute;margin-left:-4.2pt;margin-top:6.4pt;width:70.5pt;height:0;flip:y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25,000.00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423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103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Construction of public toilets(KVIP/WC)</w:t>
            </w:r>
          </w:p>
        </w:tc>
        <w:tc>
          <w:tcPr>
            <w:tcW w:w="1326" w:type="dxa"/>
          </w:tcPr>
          <w:p w:rsidR="00E53254" w:rsidRPr="00D16FF5" w:rsidRDefault="00E53254" w:rsidP="00E53254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New Edubiase market</w:t>
            </w:r>
          </w:p>
        </w:tc>
        <w:tc>
          <w:tcPr>
            <w:tcW w:w="2569" w:type="dxa"/>
          </w:tcPr>
          <w:p w:rsidR="00E53254" w:rsidRPr="00D16FF5" w:rsidRDefault="00E53254" w:rsidP="00E53254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73A61EC6" wp14:editId="46F7865E">
                      <wp:simplePos x="0" y="0"/>
                      <wp:positionH relativeFrom="column">
                        <wp:posOffset>1756410</wp:posOffset>
                      </wp:positionH>
                      <wp:positionV relativeFrom="paragraph">
                        <wp:posOffset>188595</wp:posOffset>
                      </wp:positionV>
                      <wp:extent cx="895350" cy="0"/>
                      <wp:effectExtent l="0" t="76200" r="19050" b="114300"/>
                      <wp:wrapNone/>
                      <wp:docPr id="160" name="Straight Arrow Connector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F17D19" id="Straight Arrow Connector 160" o:spid="_x0000_s1026" type="#_x0000_t32" style="position:absolute;margin-left:138.3pt;margin-top:14.85pt;width:70.5pt;height:0;flip:y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" strokeweight="2pt">
                      <v:stroke endarrow="open" joinstyle="miter"/>
                    </v:shape>
                  </w:pict>
                </mc:Fallback>
              </mc:AlternateContent>
            </w:r>
            <w:r w:rsidRPr="00D16FF5">
              <w:rPr>
                <w:lang w:val="en-GB"/>
              </w:rPr>
              <w:t>Public toilets constructed in New Edubiase market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150,000.00</w:t>
            </w: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CA</w:t>
            </w: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</w:tr>
      <w:tr w:rsidR="00E53254" w:rsidRPr="00D16FF5" w:rsidTr="00730E6D">
        <w:trPr>
          <w:trHeight w:val="1741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104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Organize sensitization programs on the local radio stations and community information centers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Organize sensitization programs on the local radio stations and community information cent</w:t>
            </w:r>
            <w:bookmarkStart w:id="0" w:name="_GoBack"/>
            <w:bookmarkEnd w:id="0"/>
            <w:r w:rsidRPr="00D16FF5">
              <w:rPr>
                <w:lang w:val="en-GB"/>
              </w:rPr>
              <w:t>ers organized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20EAA87B" wp14:editId="654E3279">
                      <wp:simplePos x="0" y="0"/>
                      <wp:positionH relativeFrom="column">
                        <wp:posOffset>-364971</wp:posOffset>
                      </wp:positionH>
                      <wp:positionV relativeFrom="paragraph">
                        <wp:posOffset>181610</wp:posOffset>
                      </wp:positionV>
                      <wp:extent cx="895350" cy="0"/>
                      <wp:effectExtent l="0" t="76200" r="19050" b="114300"/>
                      <wp:wrapNone/>
                      <wp:docPr id="162" name="Straight Arrow Connector 1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439D44" id="Straight Arrow Connector 162" o:spid="_x0000_s1026" type="#_x0000_t32" style="position:absolute;margin-left:-28.75pt;margin-top:14.3pt;width:70.5pt;height:0;flip:y;z-index:251755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6,000.00</w:t>
            </w: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</w:tr>
      <w:tr w:rsidR="00E53254" w:rsidRPr="00D16FF5" w:rsidTr="00730E6D">
        <w:trPr>
          <w:trHeight w:val="1122"/>
        </w:trPr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105</w:t>
            </w:r>
          </w:p>
        </w:tc>
        <w:tc>
          <w:tcPr>
            <w:tcW w:w="2752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Report activities of the Assembly through quarterly and annual progress reports</w:t>
            </w:r>
          </w:p>
        </w:tc>
        <w:tc>
          <w:tcPr>
            <w:tcW w:w="132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DA</w:t>
            </w:r>
          </w:p>
        </w:tc>
        <w:tc>
          <w:tcPr>
            <w:tcW w:w="2569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quarterly and annual progress reports prepared and submitted</w:t>
            </w:r>
          </w:p>
        </w:tc>
        <w:tc>
          <w:tcPr>
            <w:tcW w:w="49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331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03F34A37" wp14:editId="2772D5EE">
                      <wp:simplePos x="0" y="0"/>
                      <wp:positionH relativeFrom="column">
                        <wp:posOffset>-520017</wp:posOffset>
                      </wp:positionH>
                      <wp:positionV relativeFrom="paragraph">
                        <wp:posOffset>120399</wp:posOffset>
                      </wp:positionV>
                      <wp:extent cx="895350" cy="0"/>
                      <wp:effectExtent l="0" t="76200" r="19050" b="114300"/>
                      <wp:wrapNone/>
                      <wp:docPr id="163" name="Straight Arrow Connector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B85A36" id="Straight Arrow Connector 163" o:spid="_x0000_s1026" type="#_x0000_t32" style="position:absolute;margin-left:-40.95pt;margin-top:9.5pt;width:70.5pt;height:0;flip:y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" strokeweight="2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33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243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077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995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  <w:r w:rsidRPr="00D16FF5">
              <w:rPr>
                <w:lang w:val="en-GB"/>
              </w:rPr>
              <w:t>5,000.00</w:t>
            </w:r>
          </w:p>
        </w:tc>
        <w:tc>
          <w:tcPr>
            <w:tcW w:w="746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  <w:tc>
          <w:tcPr>
            <w:tcW w:w="1160" w:type="dxa"/>
          </w:tcPr>
          <w:p w:rsidR="00E53254" w:rsidRPr="00D16FF5" w:rsidRDefault="00E53254" w:rsidP="00730E6D">
            <w:pPr>
              <w:spacing w:after="200" w:line="276" w:lineRule="auto"/>
              <w:rPr>
                <w:lang w:val="en-GB"/>
              </w:rPr>
            </w:pPr>
          </w:p>
        </w:tc>
      </w:tr>
    </w:tbl>
    <w:p w:rsidR="00E53254" w:rsidRDefault="00E53254" w:rsidP="00E53254"/>
    <w:p w:rsidR="00E53254" w:rsidRDefault="00E53254"/>
    <w:sectPr w:rsidR="00E53254" w:rsidSect="00D071E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DejaVu Sans">
    <w:charset w:val="00"/>
    <w:family w:val="auto"/>
    <w:pitch w:val="variable"/>
  </w:font>
  <w:font w:name="F">
    <w:altName w:val="Times New Roman"/>
    <w:charset w:val="00"/>
    <w:family w:val="auto"/>
    <w:pitch w:val="variable"/>
  </w:font>
  <w:font w:name="BookmanOldStyle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419C8A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E3E8D0E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80137B3"/>
    <w:multiLevelType w:val="multilevel"/>
    <w:tmpl w:val="0409001D"/>
    <w:styleLink w:val="Style18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41E07EEB"/>
    <w:multiLevelType w:val="hybridMultilevel"/>
    <w:tmpl w:val="B9BE4DDE"/>
    <w:styleLink w:val="Style1111"/>
    <w:lvl w:ilvl="0" w:tplc="90046316">
      <w:start w:val="5"/>
      <w:numFmt w:val="decimal"/>
      <w:lvlText w:val="%1.3"/>
      <w:lvlJc w:val="left"/>
      <w:pPr>
        <w:ind w:left="360" w:hanging="360"/>
      </w:pPr>
    </w:lvl>
    <w:lvl w:ilvl="1" w:tplc="DE2AB42E">
      <w:start w:val="1"/>
      <w:numFmt w:val="lowerLetter"/>
      <w:lvlText w:val="%2."/>
      <w:lvlJc w:val="left"/>
      <w:pPr>
        <w:ind w:left="1440" w:hanging="360"/>
      </w:pPr>
    </w:lvl>
    <w:lvl w:ilvl="2" w:tplc="C172A5C6">
      <w:start w:val="1"/>
      <w:numFmt w:val="lowerRoman"/>
      <w:lvlText w:val="%3."/>
      <w:lvlJc w:val="right"/>
      <w:pPr>
        <w:ind w:left="2160" w:hanging="180"/>
      </w:pPr>
    </w:lvl>
    <w:lvl w:ilvl="3" w:tplc="43DCA546">
      <w:start w:val="1"/>
      <w:numFmt w:val="decimal"/>
      <w:lvlText w:val="%4."/>
      <w:lvlJc w:val="left"/>
      <w:pPr>
        <w:ind w:left="2880" w:hanging="360"/>
      </w:pPr>
    </w:lvl>
    <w:lvl w:ilvl="4" w:tplc="F612B950">
      <w:start w:val="1"/>
      <w:numFmt w:val="lowerLetter"/>
      <w:lvlText w:val="%5."/>
      <w:lvlJc w:val="left"/>
      <w:pPr>
        <w:ind w:left="3600" w:hanging="360"/>
      </w:pPr>
    </w:lvl>
    <w:lvl w:ilvl="5" w:tplc="E09C4CA0">
      <w:start w:val="1"/>
      <w:numFmt w:val="lowerRoman"/>
      <w:lvlText w:val="%6."/>
      <w:lvlJc w:val="right"/>
      <w:pPr>
        <w:ind w:left="4320" w:hanging="180"/>
      </w:pPr>
    </w:lvl>
    <w:lvl w:ilvl="6" w:tplc="F37A56A2">
      <w:start w:val="1"/>
      <w:numFmt w:val="decimal"/>
      <w:lvlText w:val="%7."/>
      <w:lvlJc w:val="left"/>
      <w:pPr>
        <w:ind w:left="5040" w:hanging="360"/>
      </w:pPr>
    </w:lvl>
    <w:lvl w:ilvl="7" w:tplc="0382F114">
      <w:start w:val="1"/>
      <w:numFmt w:val="lowerLetter"/>
      <w:lvlText w:val="%8."/>
      <w:lvlJc w:val="left"/>
      <w:pPr>
        <w:ind w:left="5760" w:hanging="360"/>
      </w:pPr>
    </w:lvl>
    <w:lvl w:ilvl="8" w:tplc="5268CC0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B442B8"/>
    <w:multiLevelType w:val="hybridMultilevel"/>
    <w:tmpl w:val="7CF66D76"/>
    <w:styleLink w:val="Style161"/>
    <w:lvl w:ilvl="0" w:tplc="E9A044D4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 w:tplc="F324714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 w:tplc="592C5B56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 w:tplc="896C6E70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 w:tplc="23D28646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 w:tplc="A522B2BC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 w:tplc="6AEAF532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 w:tplc="2A9E635C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 w:tplc="33943C10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5" w15:restartNumberingAfterBreak="0">
    <w:nsid w:val="5B1325BB"/>
    <w:multiLevelType w:val="hybridMultilevel"/>
    <w:tmpl w:val="6812E400"/>
    <w:styleLink w:val="Style1511"/>
    <w:lvl w:ilvl="0" w:tplc="66A40E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C8884A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91E8DDC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F1C4F3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3A8C98F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774C2AA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9227DC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FE494A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1C4C03C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1ED"/>
    <w:rsid w:val="00180E74"/>
    <w:rsid w:val="002E3130"/>
    <w:rsid w:val="003D3911"/>
    <w:rsid w:val="003E5972"/>
    <w:rsid w:val="00AD56B6"/>
    <w:rsid w:val="00B52369"/>
    <w:rsid w:val="00D071ED"/>
    <w:rsid w:val="00E53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D289CE-1217-4305-9C12-075AF3F3D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71ED"/>
  </w:style>
  <w:style w:type="paragraph" w:styleId="Heading1">
    <w:name w:val="heading 1"/>
    <w:basedOn w:val="Normal"/>
    <w:next w:val="Normal"/>
    <w:link w:val="Heading1Char"/>
    <w:uiPriority w:val="9"/>
    <w:qFormat/>
    <w:rsid w:val="00D071ED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071ED"/>
    <w:pPr>
      <w:keepNext/>
      <w:keepLines/>
      <w:spacing w:before="40" w:after="0" w:line="360" w:lineRule="auto"/>
      <w:outlineLvl w:val="1"/>
    </w:pPr>
    <w:rPr>
      <w:rFonts w:ascii="Times New Roman" w:eastAsiaTheme="majorEastAsia" w:hAnsi="Times New Roman" w:cstheme="majorBidi"/>
      <w:b/>
      <w:color w:val="000000" w:themeColor="text1"/>
      <w:sz w:val="24"/>
      <w:szCs w:val="26"/>
      <w:lang w:val="en-GB"/>
    </w:rPr>
  </w:style>
  <w:style w:type="paragraph" w:styleId="Heading3">
    <w:name w:val="heading 3"/>
    <w:basedOn w:val="Normal"/>
    <w:link w:val="Heading3Char"/>
    <w:uiPriority w:val="1"/>
    <w:qFormat/>
    <w:rsid w:val="00D071ED"/>
    <w:pPr>
      <w:widowControl w:val="0"/>
      <w:spacing w:after="0" w:line="240" w:lineRule="auto"/>
      <w:ind w:left="694"/>
      <w:outlineLvl w:val="2"/>
    </w:pPr>
    <w:rPr>
      <w:rFonts w:ascii="Calibri" w:eastAsia="Calibri" w:hAnsi="Calibr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071ED"/>
    <w:pPr>
      <w:keepNext/>
      <w:keepLines/>
      <w:spacing w:before="40" w:after="0"/>
      <w:outlineLvl w:val="3"/>
    </w:pPr>
    <w:rPr>
      <w:rFonts w:ascii="Times New Roman" w:eastAsia="Times New Roman" w:hAnsi="Times New Roman" w:cs="Times New Roman"/>
      <w:b/>
      <w:bCs/>
      <w:iCs/>
      <w:color w:val="000000" w:themeColor="text1"/>
      <w:sz w:val="24"/>
      <w:szCs w:val="24"/>
      <w:lang w:val="en-GB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071ED"/>
    <w:pPr>
      <w:keepNext/>
      <w:keepLines/>
      <w:spacing w:before="40" w:after="0" w:line="276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lang w:val="en-GB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071E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71E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color w:val="404040" w:themeColor="text1" w:themeTint="BF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71E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71E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71E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D071ED"/>
    <w:rPr>
      <w:rFonts w:ascii="Times New Roman" w:eastAsiaTheme="majorEastAsia" w:hAnsi="Times New Roman" w:cstheme="majorBidi"/>
      <w:b/>
      <w:color w:val="000000" w:themeColor="text1"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1"/>
    <w:rsid w:val="00D071ED"/>
    <w:rPr>
      <w:rFonts w:ascii="Calibri" w:eastAsia="Calibri" w:hAnsi="Calibr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071ED"/>
    <w:rPr>
      <w:rFonts w:ascii="Times New Roman" w:eastAsia="Times New Roman" w:hAnsi="Times New Roman" w:cs="Times New Roman"/>
      <w:b/>
      <w:bCs/>
      <w:iCs/>
      <w:color w:val="000000" w:themeColor="text1"/>
      <w:sz w:val="24"/>
      <w:szCs w:val="24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rsid w:val="00D071ED"/>
    <w:rPr>
      <w:rFonts w:asciiTheme="majorHAnsi" w:eastAsiaTheme="majorEastAsia" w:hAnsiTheme="majorHAnsi" w:cstheme="majorBidi"/>
      <w:color w:val="2E74B5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rsid w:val="00D071ED"/>
    <w:rPr>
      <w:rFonts w:asciiTheme="majorHAnsi" w:eastAsiaTheme="majorEastAsia" w:hAnsiTheme="majorHAnsi" w:cstheme="majorBidi"/>
      <w:color w:val="1F4D78" w:themeColor="accent1" w:themeShade="7F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71ED"/>
    <w:rPr>
      <w:rFonts w:asciiTheme="majorHAnsi" w:eastAsiaTheme="majorEastAsia" w:hAnsiTheme="majorHAnsi" w:cstheme="majorBidi"/>
      <w:i/>
      <w:color w:val="404040" w:themeColor="text1" w:themeTint="BF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71ED"/>
    <w:rPr>
      <w:rFonts w:asciiTheme="majorHAnsi" w:eastAsiaTheme="majorEastAsia" w:hAnsiTheme="majorHAnsi" w:cstheme="majorBidi"/>
      <w:color w:val="272727" w:themeColor="text1" w:themeTint="D8"/>
      <w:sz w:val="21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71ED"/>
    <w:rPr>
      <w:rFonts w:asciiTheme="majorHAnsi" w:eastAsiaTheme="majorEastAsia" w:hAnsiTheme="majorHAnsi" w:cstheme="majorBidi"/>
      <w:i/>
      <w:color w:val="404040" w:themeColor="text1" w:themeTint="BF"/>
      <w:sz w:val="20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D071ED"/>
  </w:style>
  <w:style w:type="paragraph" w:styleId="NoSpacing">
    <w:name w:val="No Spacing"/>
    <w:link w:val="NoSpacingChar"/>
    <w:uiPriority w:val="1"/>
    <w:qFormat/>
    <w:rsid w:val="00D071ED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D071ED"/>
    <w:rPr>
      <w:rFonts w:eastAsiaTheme="minorEastAsia"/>
      <w:lang w:eastAsia="ja-JP"/>
    </w:rPr>
  </w:style>
  <w:style w:type="character" w:styleId="Hyperlink">
    <w:name w:val="Hyperlink"/>
    <w:basedOn w:val="DefaultParagraphFont"/>
    <w:uiPriority w:val="99"/>
    <w:unhideWhenUsed/>
    <w:rsid w:val="00D071E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07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D071ED"/>
    <w:pPr>
      <w:spacing w:before="480"/>
      <w:jc w:val="center"/>
      <w:outlineLvl w:val="9"/>
    </w:pPr>
    <w:rPr>
      <w:rFonts w:ascii="Times New Roman" w:hAnsi="Times New Roman"/>
      <w:bCs/>
      <w:color w:val="000000" w:themeColor="text1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071ED"/>
    <w:pPr>
      <w:spacing w:after="100" w:line="276" w:lineRule="auto"/>
    </w:pPr>
    <w:rPr>
      <w:rFonts w:ascii="Calibri" w:eastAsia="Calibri" w:hAnsi="Calibri" w:cs="Times New Roman"/>
      <w:lang w:val="en-GB"/>
    </w:rPr>
  </w:style>
  <w:style w:type="paragraph" w:styleId="TOC2">
    <w:name w:val="toc 2"/>
    <w:basedOn w:val="Normal"/>
    <w:next w:val="Normal"/>
    <w:autoRedefine/>
    <w:uiPriority w:val="39"/>
    <w:unhideWhenUsed/>
    <w:rsid w:val="00D071ED"/>
    <w:pPr>
      <w:spacing w:after="100" w:line="276" w:lineRule="auto"/>
      <w:ind w:left="220"/>
    </w:pPr>
    <w:rPr>
      <w:rFonts w:ascii="Calibri" w:eastAsia="Calibri" w:hAnsi="Calibri" w:cs="Times New Roman"/>
      <w:lang w:val="en-GB"/>
    </w:rPr>
  </w:style>
  <w:style w:type="paragraph" w:styleId="TableofFigures">
    <w:name w:val="table of figures"/>
    <w:basedOn w:val="Heading5"/>
    <w:next w:val="Normal"/>
    <w:uiPriority w:val="99"/>
    <w:unhideWhenUsed/>
    <w:rsid w:val="00D071ED"/>
    <w:pPr>
      <w:spacing w:line="259" w:lineRule="auto"/>
    </w:pPr>
    <w:rPr>
      <w:rFonts w:ascii="Times New Roman" w:eastAsia="Calibri" w:hAnsi="Times New Roman" w:cs="Times New Roman"/>
      <w:color w:val="000000" w:themeColor="text1"/>
      <w:sz w:val="24"/>
      <w:szCs w:val="20"/>
    </w:rPr>
  </w:style>
  <w:style w:type="paragraph" w:styleId="ListParagraph">
    <w:name w:val="List Paragraph"/>
    <w:aliases w:val="List Square,Bullets,List Paragraph (numbered (a)),References,List_Paragraph,Multilevel para_II,List Paragraph1,lp1,List Paragraph nowy,Numbered List Paragraph,Bullet Level 1,Liste 1,List Bullet Mary,List ParaN,WB List Paragraph,Dot pt"/>
    <w:basedOn w:val="Normal"/>
    <w:link w:val="ListParagraphChar"/>
    <w:uiPriority w:val="34"/>
    <w:qFormat/>
    <w:rsid w:val="00D071ED"/>
    <w:pPr>
      <w:spacing w:after="200" w:line="276" w:lineRule="auto"/>
      <w:ind w:left="720"/>
      <w:contextualSpacing/>
    </w:pPr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7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1ED"/>
    <w:rPr>
      <w:rFonts w:ascii="Tahoma" w:hAnsi="Tahoma" w:cs="Tahoma"/>
      <w:sz w:val="16"/>
      <w:szCs w:val="16"/>
    </w:rPr>
  </w:style>
  <w:style w:type="table" w:styleId="LightShading-Accent4">
    <w:name w:val="Light Shading Accent 4"/>
    <w:basedOn w:val="TableNormal"/>
    <w:uiPriority w:val="60"/>
    <w:rsid w:val="00D071E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TableGrid">
    <w:name w:val="Table Grid"/>
    <w:basedOn w:val="TableNormal"/>
    <w:uiPriority w:val="39"/>
    <w:rsid w:val="00D07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071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071ED"/>
    <w:pPr>
      <w:tabs>
        <w:tab w:val="center" w:pos="4680"/>
        <w:tab w:val="right" w:pos="9360"/>
      </w:tabs>
      <w:spacing w:after="0" w:line="240" w:lineRule="auto"/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D071E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D071ED"/>
    <w:pPr>
      <w:tabs>
        <w:tab w:val="center" w:pos="4680"/>
        <w:tab w:val="right" w:pos="9360"/>
      </w:tabs>
      <w:spacing w:after="0" w:line="240" w:lineRule="auto"/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D071ED"/>
    <w:rPr>
      <w:lang w:val="en-GB"/>
    </w:rPr>
  </w:style>
  <w:style w:type="character" w:styleId="CommentReference">
    <w:name w:val="annotation reference"/>
    <w:basedOn w:val="DefaultParagraphFont"/>
    <w:uiPriority w:val="99"/>
    <w:unhideWhenUsed/>
    <w:rsid w:val="00D071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071ED"/>
    <w:pPr>
      <w:spacing w:line="240" w:lineRule="auto"/>
    </w:pPr>
    <w:rPr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071ED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D071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D071ED"/>
    <w:rPr>
      <w:b/>
      <w:bCs/>
      <w:sz w:val="20"/>
      <w:szCs w:val="20"/>
      <w:lang w:val="en-GB"/>
    </w:rPr>
  </w:style>
  <w:style w:type="character" w:customStyle="1" w:styleId="dbox-italic">
    <w:name w:val="dbox-italic"/>
    <w:basedOn w:val="DefaultParagraphFont"/>
    <w:rsid w:val="00D071ED"/>
  </w:style>
  <w:style w:type="character" w:customStyle="1" w:styleId="dbox-bold">
    <w:name w:val="dbox-bold"/>
    <w:basedOn w:val="DefaultParagraphFont"/>
    <w:rsid w:val="00D071ED"/>
  </w:style>
  <w:style w:type="character" w:styleId="Strong">
    <w:name w:val="Strong"/>
    <w:basedOn w:val="DefaultParagraphFont"/>
    <w:uiPriority w:val="22"/>
    <w:qFormat/>
    <w:rsid w:val="00D071ED"/>
    <w:rPr>
      <w:b/>
      <w:bCs/>
    </w:rPr>
  </w:style>
  <w:style w:type="character" w:customStyle="1" w:styleId="BalloonTextChar1">
    <w:name w:val="Balloon Text Char1"/>
    <w:basedOn w:val="DefaultParagraphFont"/>
    <w:uiPriority w:val="99"/>
    <w:semiHidden/>
    <w:rsid w:val="00D071ED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List Square Char,Bullets Char,List Paragraph (numbered (a)) Char,References Char,List_Paragraph Char,Multilevel para_II Char,List Paragraph1 Char,lp1 Char,List Paragraph nowy Char,Numbered List Paragraph Char,Bullet Level 1 Char"/>
    <w:link w:val="ListParagraph"/>
    <w:uiPriority w:val="34"/>
    <w:qFormat/>
    <w:rsid w:val="00D071ED"/>
    <w:rPr>
      <w:lang w:val="en-GB"/>
    </w:rPr>
  </w:style>
  <w:style w:type="paragraph" w:styleId="BodyText">
    <w:name w:val="Body Text"/>
    <w:basedOn w:val="Normal"/>
    <w:link w:val="BodyTextChar"/>
    <w:semiHidden/>
    <w:rsid w:val="00D071E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D071ED"/>
    <w:rPr>
      <w:rFonts w:ascii="Arial" w:eastAsia="Times New Roman" w:hAnsi="Arial" w:cs="Times New Roman"/>
      <w:sz w:val="24"/>
      <w:szCs w:val="20"/>
    </w:rPr>
  </w:style>
  <w:style w:type="paragraph" w:styleId="BodyText3">
    <w:name w:val="Body Text 3"/>
    <w:basedOn w:val="Normal"/>
    <w:link w:val="BodyText3Char"/>
    <w:rsid w:val="00D071E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</w:rPr>
  </w:style>
  <w:style w:type="character" w:customStyle="1" w:styleId="BodyText3Char">
    <w:name w:val="Body Text 3 Char"/>
    <w:basedOn w:val="DefaultParagraphFont"/>
    <w:link w:val="BodyText3"/>
    <w:rsid w:val="00D071ED"/>
    <w:rPr>
      <w:rFonts w:ascii="Arial" w:eastAsia="Times New Roman" w:hAnsi="Arial" w:cs="Times New Roman"/>
      <w:sz w:val="24"/>
      <w:szCs w:val="20"/>
    </w:rPr>
  </w:style>
  <w:style w:type="paragraph" w:styleId="ListBullet">
    <w:name w:val="List Bullet"/>
    <w:basedOn w:val="Normal"/>
    <w:rsid w:val="00D071ED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11">
    <w:name w:val="Heading 11"/>
    <w:basedOn w:val="Normal"/>
    <w:next w:val="Normal"/>
    <w:uiPriority w:val="99"/>
    <w:qFormat/>
    <w:rsid w:val="00D071E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Heading41">
    <w:name w:val="Heading 41"/>
    <w:basedOn w:val="Normal"/>
    <w:next w:val="Normal"/>
    <w:uiPriority w:val="9"/>
    <w:unhideWhenUsed/>
    <w:qFormat/>
    <w:rsid w:val="00D071ED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numbering" w:customStyle="1" w:styleId="NoList11">
    <w:name w:val="No List11"/>
    <w:next w:val="NoList"/>
    <w:uiPriority w:val="99"/>
    <w:semiHidden/>
    <w:unhideWhenUsed/>
    <w:rsid w:val="00D071ED"/>
  </w:style>
  <w:style w:type="table" w:customStyle="1" w:styleId="TableGrid1">
    <w:name w:val="Table Grid1"/>
    <w:basedOn w:val="TableNormal"/>
    <w:next w:val="TableGrid"/>
    <w:uiPriority w:val="39"/>
    <w:rsid w:val="00D071ED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Header1">
    <w:name w:val="Header1"/>
    <w:basedOn w:val="Normal"/>
    <w:next w:val="Header"/>
    <w:uiPriority w:val="99"/>
    <w:semiHidden/>
    <w:unhideWhenUsed/>
    <w:rsid w:val="00D071ED"/>
    <w:pPr>
      <w:tabs>
        <w:tab w:val="center" w:pos="4680"/>
        <w:tab w:val="right" w:pos="9360"/>
      </w:tabs>
      <w:spacing w:after="0" w:line="240" w:lineRule="auto"/>
    </w:pPr>
    <w:rPr>
      <w:lang w:val="en-GB"/>
    </w:rPr>
  </w:style>
  <w:style w:type="paragraph" w:customStyle="1" w:styleId="Footer1">
    <w:name w:val="Footer1"/>
    <w:basedOn w:val="Normal"/>
    <w:next w:val="Footer"/>
    <w:uiPriority w:val="99"/>
    <w:unhideWhenUsed/>
    <w:rsid w:val="00D071ED"/>
    <w:pPr>
      <w:tabs>
        <w:tab w:val="center" w:pos="4680"/>
        <w:tab w:val="right" w:pos="9360"/>
      </w:tabs>
      <w:spacing w:after="0" w:line="240" w:lineRule="auto"/>
    </w:pPr>
    <w:rPr>
      <w:lang w:val="en-GB"/>
    </w:rPr>
  </w:style>
  <w:style w:type="character" w:styleId="PlaceholderText">
    <w:name w:val="Placeholder Text"/>
    <w:basedOn w:val="DefaultParagraphFont"/>
    <w:uiPriority w:val="99"/>
    <w:semiHidden/>
    <w:rsid w:val="00D071ED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D071ED"/>
    <w:rPr>
      <w:color w:val="800080"/>
      <w:u w:val="single"/>
    </w:rPr>
  </w:style>
  <w:style w:type="paragraph" w:customStyle="1" w:styleId="xl65">
    <w:name w:val="xl65"/>
    <w:basedOn w:val="Normal"/>
    <w:rsid w:val="00D071E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Normal"/>
    <w:rsid w:val="00D07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Normal"/>
    <w:rsid w:val="00D071E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Normal"/>
    <w:rsid w:val="00D071E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Normal"/>
    <w:rsid w:val="00D071E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Normal"/>
    <w:rsid w:val="00D071E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Normal"/>
    <w:rsid w:val="00D07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Normal"/>
    <w:rsid w:val="00D071E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Normal"/>
    <w:rsid w:val="00D071E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Normal"/>
    <w:rsid w:val="00D071ED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Normal"/>
    <w:rsid w:val="00D071E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D071E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D071E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D071E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D07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D071E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D071E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Normal"/>
    <w:rsid w:val="00D07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rsid w:val="00D071E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D071E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D071ED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al"/>
    <w:rsid w:val="00D071E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D071E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D071E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Normal"/>
    <w:rsid w:val="00D071E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Normal"/>
    <w:rsid w:val="00D071E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Normal"/>
    <w:rsid w:val="00D071E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Normal"/>
    <w:rsid w:val="00D071E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Normal"/>
    <w:rsid w:val="00D071E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Normal"/>
    <w:rsid w:val="00D071E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D071E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Normal"/>
    <w:rsid w:val="00D071E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Normal"/>
    <w:rsid w:val="00D071E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Normal"/>
    <w:rsid w:val="00D071ED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9">
    <w:name w:val="xl99"/>
    <w:basedOn w:val="Normal"/>
    <w:rsid w:val="00D071E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D071E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1">
    <w:name w:val="xl101"/>
    <w:basedOn w:val="Normal"/>
    <w:rsid w:val="00D071ED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2">
    <w:name w:val="xl102"/>
    <w:basedOn w:val="Normal"/>
    <w:rsid w:val="00D071ED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Normal"/>
    <w:rsid w:val="00D071ED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4">
    <w:name w:val="xl104"/>
    <w:basedOn w:val="Normal"/>
    <w:rsid w:val="00D071ED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Normal"/>
    <w:rsid w:val="00D071E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Normal"/>
    <w:rsid w:val="00D071ED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Normal"/>
    <w:rsid w:val="00D071E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Normal"/>
    <w:rsid w:val="00D071E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Normal"/>
    <w:rsid w:val="00D071E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Normal"/>
    <w:rsid w:val="00D071E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Normal"/>
    <w:rsid w:val="00D071E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Normal"/>
    <w:rsid w:val="00D071E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Normal"/>
    <w:rsid w:val="00D071E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Normal"/>
    <w:rsid w:val="00D071E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Normal"/>
    <w:rsid w:val="00D071E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6">
    <w:name w:val="xl116"/>
    <w:basedOn w:val="Normal"/>
    <w:rsid w:val="00D071E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Normal"/>
    <w:rsid w:val="00D071ED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Normal"/>
    <w:rsid w:val="00D071E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Normal"/>
    <w:rsid w:val="00D071E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0">
    <w:name w:val="xl120"/>
    <w:basedOn w:val="Normal"/>
    <w:rsid w:val="00D071E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Normal"/>
    <w:rsid w:val="00D071E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22">
    <w:name w:val="xl122"/>
    <w:basedOn w:val="Normal"/>
    <w:rsid w:val="00D071ED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23">
    <w:name w:val="xl123"/>
    <w:basedOn w:val="Normal"/>
    <w:rsid w:val="00D071E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24">
    <w:name w:val="xl124"/>
    <w:basedOn w:val="Normal"/>
    <w:rsid w:val="00D071E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5">
    <w:name w:val="xl125"/>
    <w:basedOn w:val="Normal"/>
    <w:rsid w:val="00D071E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6">
    <w:name w:val="xl126"/>
    <w:basedOn w:val="Normal"/>
    <w:rsid w:val="00D071E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7">
    <w:name w:val="xl127"/>
    <w:basedOn w:val="Normal"/>
    <w:rsid w:val="00D071E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8">
    <w:name w:val="xl128"/>
    <w:basedOn w:val="Normal"/>
    <w:rsid w:val="00D071E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9">
    <w:name w:val="xl129"/>
    <w:basedOn w:val="Normal"/>
    <w:rsid w:val="00D071E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0">
    <w:name w:val="xl130"/>
    <w:basedOn w:val="Normal"/>
    <w:rsid w:val="00D071E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1">
    <w:name w:val="xl131"/>
    <w:basedOn w:val="Normal"/>
    <w:rsid w:val="00D071ED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2">
    <w:name w:val="xl132"/>
    <w:basedOn w:val="Normal"/>
    <w:rsid w:val="00D071E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3">
    <w:name w:val="xl133"/>
    <w:basedOn w:val="Normal"/>
    <w:rsid w:val="00D071E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Normal"/>
    <w:rsid w:val="00D071E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Normal"/>
    <w:rsid w:val="00D071E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Normal"/>
    <w:rsid w:val="00D071E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numbering" w:customStyle="1" w:styleId="Style1">
    <w:name w:val="Style1"/>
    <w:uiPriority w:val="99"/>
    <w:rsid w:val="00D071ED"/>
  </w:style>
  <w:style w:type="paragraph" w:styleId="DocumentMap">
    <w:name w:val="Document Map"/>
    <w:basedOn w:val="Normal"/>
    <w:link w:val="DocumentMapChar"/>
    <w:uiPriority w:val="99"/>
    <w:semiHidden/>
    <w:unhideWhenUsed/>
    <w:rsid w:val="00D071ED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071ED"/>
    <w:rPr>
      <w:rFonts w:ascii="Tahoma" w:eastAsia="Times New Roman" w:hAnsi="Tahoma" w:cs="Tahoma"/>
      <w:sz w:val="16"/>
      <w:szCs w:val="16"/>
    </w:rPr>
  </w:style>
  <w:style w:type="character" w:customStyle="1" w:styleId="Heading1Char1">
    <w:name w:val="Heading 1 Char1"/>
    <w:basedOn w:val="DefaultParagraphFont"/>
    <w:uiPriority w:val="9"/>
    <w:rsid w:val="00D071E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4Char1">
    <w:name w:val="Heading 4 Char1"/>
    <w:basedOn w:val="DefaultParagraphFont"/>
    <w:uiPriority w:val="9"/>
    <w:semiHidden/>
    <w:rsid w:val="00D071E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erChar1">
    <w:name w:val="Header Char1"/>
    <w:basedOn w:val="DefaultParagraphFont"/>
    <w:uiPriority w:val="99"/>
    <w:rsid w:val="00D071ED"/>
  </w:style>
  <w:style w:type="character" w:customStyle="1" w:styleId="FooterChar1">
    <w:name w:val="Footer Char1"/>
    <w:basedOn w:val="DefaultParagraphFont"/>
    <w:uiPriority w:val="99"/>
    <w:rsid w:val="00D071ED"/>
  </w:style>
  <w:style w:type="paragraph" w:customStyle="1" w:styleId="Tablelist">
    <w:name w:val="Table list"/>
    <w:basedOn w:val="Normal"/>
    <w:autoRedefine/>
    <w:qFormat/>
    <w:rsid w:val="00D071ED"/>
    <w:pPr>
      <w:spacing w:after="120" w:line="240" w:lineRule="auto"/>
      <w:jc w:val="both"/>
    </w:pPr>
    <w:rPr>
      <w:rFonts w:ascii="Times New Roman" w:eastAsia="Times New Roman" w:hAnsi="Times New Roman" w:cs="Times New Roman"/>
      <w:b/>
      <w:bCs/>
      <w:szCs w:val="24"/>
      <w:lang w:val="en-GB" w:eastAsia="en-GB"/>
    </w:rPr>
  </w:style>
  <w:style w:type="paragraph" w:customStyle="1" w:styleId="Figurelist">
    <w:name w:val="Figure list"/>
    <w:basedOn w:val="Normal"/>
    <w:autoRedefine/>
    <w:qFormat/>
    <w:rsid w:val="00D071ED"/>
    <w:pPr>
      <w:spacing w:after="120" w:line="360" w:lineRule="auto"/>
      <w:jc w:val="both"/>
    </w:pPr>
    <w:rPr>
      <w:rFonts w:ascii="Times New Roman" w:eastAsia="Calibri" w:hAnsi="Times New Roman" w:cs="Times New Roman"/>
      <w:b/>
      <w:sz w:val="24"/>
      <w:szCs w:val="24"/>
      <w:lang w:val="en-GB"/>
    </w:rPr>
  </w:style>
  <w:style w:type="paragraph" w:customStyle="1" w:styleId="msobodytext4">
    <w:name w:val="msobodytext4"/>
    <w:rsid w:val="00D071ED"/>
    <w:pPr>
      <w:spacing w:after="0" w:line="348" w:lineRule="auto"/>
    </w:pPr>
    <w:rPr>
      <w:rFonts w:ascii="Tw Cen MT" w:eastAsia="Times New Roman" w:hAnsi="Tw Cen MT" w:cs="Times New Roman"/>
      <w:i/>
      <w:iCs/>
      <w:color w:val="000000"/>
      <w:kern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071ED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D071ED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71ED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00D071ED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n-GB"/>
    </w:rPr>
  </w:style>
  <w:style w:type="paragraph" w:styleId="TOC3">
    <w:name w:val="toc 3"/>
    <w:basedOn w:val="Normal"/>
    <w:next w:val="Normal"/>
    <w:autoRedefine/>
    <w:uiPriority w:val="39"/>
    <w:unhideWhenUsed/>
    <w:rsid w:val="00D071ED"/>
    <w:pPr>
      <w:spacing w:after="100" w:line="276" w:lineRule="auto"/>
      <w:ind w:left="440"/>
    </w:pPr>
    <w:rPr>
      <w:rFonts w:ascii="Calibri" w:eastAsia="Calibri" w:hAnsi="Calibri" w:cs="Times New Roman"/>
      <w:lang w:val="en-GB"/>
    </w:rPr>
  </w:style>
  <w:style w:type="paragraph" w:styleId="Caption">
    <w:name w:val="caption"/>
    <w:basedOn w:val="Normal"/>
    <w:next w:val="Normal"/>
    <w:uiPriority w:val="35"/>
    <w:unhideWhenUsed/>
    <w:qFormat/>
    <w:rsid w:val="00D071ED"/>
    <w:pPr>
      <w:spacing w:after="0" w:line="240" w:lineRule="auto"/>
    </w:pPr>
    <w:rPr>
      <w:rFonts w:ascii="Times New Roman" w:eastAsia="Times New Roman" w:hAnsi="Times New Roman" w:cs="Times New Roman"/>
      <w:b/>
      <w:bCs/>
      <w:color w:val="993300"/>
      <w:sz w:val="28"/>
      <w:szCs w:val="20"/>
    </w:rPr>
  </w:style>
  <w:style w:type="table" w:customStyle="1" w:styleId="TableGrid7">
    <w:name w:val="Table Grid7"/>
    <w:basedOn w:val="TableNormal"/>
    <w:uiPriority w:val="3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mmentTextChar1">
    <w:name w:val="Comment Text Char1"/>
    <w:basedOn w:val="DefaultParagraphFont"/>
    <w:uiPriority w:val="99"/>
    <w:semiHidden/>
    <w:rsid w:val="00D071ED"/>
    <w:rPr>
      <w:sz w:val="20"/>
      <w:szCs w:val="20"/>
    </w:rPr>
  </w:style>
  <w:style w:type="paragraph" w:styleId="Revision">
    <w:name w:val="Revision"/>
    <w:hidden/>
    <w:uiPriority w:val="99"/>
    <w:semiHidden/>
    <w:rsid w:val="00D071ED"/>
    <w:pPr>
      <w:spacing w:after="0" w:line="240" w:lineRule="auto"/>
    </w:pPr>
    <w:rPr>
      <w:szCs w:val="20"/>
    </w:rPr>
  </w:style>
  <w:style w:type="paragraph" w:customStyle="1" w:styleId="TOC55">
    <w:name w:val="TOC 55"/>
    <w:basedOn w:val="Normal"/>
    <w:next w:val="Normal"/>
    <w:uiPriority w:val="39"/>
    <w:unhideWhenUsed/>
    <w:rsid w:val="00D071ED"/>
    <w:pPr>
      <w:spacing w:after="100"/>
      <w:ind w:left="880"/>
    </w:pPr>
    <w:rPr>
      <w:rFonts w:eastAsia="Times New Roman"/>
      <w:szCs w:val="20"/>
    </w:rPr>
  </w:style>
  <w:style w:type="table" w:customStyle="1" w:styleId="TableGrid311">
    <w:name w:val="TableGrid311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221">
    <w:name w:val="Grid Table 1 Light221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paragraph" w:customStyle="1" w:styleId="BodyTextNoSpace">
    <w:name w:val="Body TextNoSpace"/>
    <w:basedOn w:val="BodyText"/>
    <w:uiPriority w:val="1"/>
    <w:qFormat/>
    <w:rsid w:val="00D071ED"/>
    <w:pPr>
      <w:ind w:left="850"/>
      <w:jc w:val="left"/>
    </w:pPr>
    <w:rPr>
      <w:rFonts w:eastAsia="Calibri"/>
      <w:sz w:val="22"/>
      <w:lang w:val="en-GB"/>
    </w:rPr>
  </w:style>
  <w:style w:type="character" w:customStyle="1" w:styleId="EndnoteTextChar">
    <w:name w:val="Endnote Text Char"/>
    <w:basedOn w:val="DefaultParagraphFont"/>
    <w:link w:val="EndnoteText"/>
    <w:uiPriority w:val="99"/>
    <w:rsid w:val="00D071ED"/>
    <w:rPr>
      <w:rFonts w:ascii="Gill Sans MT" w:eastAsia="Calibri" w:hAnsi="Gill Sans MT" w:cs="Times New Roman"/>
      <w:sz w:val="20"/>
    </w:rPr>
  </w:style>
  <w:style w:type="paragraph" w:customStyle="1" w:styleId="CM28">
    <w:name w:val="CM28"/>
    <w:basedOn w:val="Default"/>
    <w:next w:val="Default"/>
    <w:uiPriority w:val="99"/>
    <w:rsid w:val="00D071ED"/>
    <w:pPr>
      <w:autoSpaceDE/>
      <w:autoSpaceDN/>
      <w:adjustRightInd/>
      <w:spacing w:line="276" w:lineRule="atLeast"/>
    </w:pPr>
    <w:rPr>
      <w:rFonts w:eastAsia="Times New Roman"/>
      <w:color w:val="auto"/>
      <w:szCs w:val="20"/>
      <w:lang w:val="en-GB" w:eastAsia="en-GB"/>
    </w:rPr>
  </w:style>
  <w:style w:type="table" w:customStyle="1" w:styleId="TableGrid11">
    <w:name w:val="TableGrid11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44">
    <w:name w:val="TOC 44"/>
    <w:basedOn w:val="Normal"/>
    <w:next w:val="Normal"/>
    <w:uiPriority w:val="39"/>
    <w:unhideWhenUsed/>
    <w:rsid w:val="00D071ED"/>
    <w:pPr>
      <w:spacing w:after="100"/>
      <w:ind w:left="660"/>
    </w:pPr>
    <w:rPr>
      <w:rFonts w:eastAsia="Times New Roman"/>
      <w:szCs w:val="20"/>
    </w:rPr>
  </w:style>
  <w:style w:type="table" w:customStyle="1" w:styleId="TableGrid12">
    <w:name w:val="TableGrid12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NoList6">
    <w:name w:val="No List6"/>
    <w:uiPriority w:val="99"/>
    <w:semiHidden/>
    <w:unhideWhenUsed/>
    <w:rsid w:val="00D071ED"/>
  </w:style>
  <w:style w:type="table" w:customStyle="1" w:styleId="GridTable1Light24">
    <w:name w:val="Grid Table 1 Light24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paragraph" w:customStyle="1" w:styleId="TOC54">
    <w:name w:val="TOC 54"/>
    <w:basedOn w:val="Normal"/>
    <w:next w:val="Normal"/>
    <w:uiPriority w:val="39"/>
    <w:unhideWhenUsed/>
    <w:rsid w:val="00D071ED"/>
    <w:pPr>
      <w:spacing w:after="100"/>
      <w:ind w:left="880"/>
    </w:pPr>
    <w:rPr>
      <w:rFonts w:eastAsia="Times New Roman"/>
      <w:szCs w:val="20"/>
    </w:rPr>
  </w:style>
  <w:style w:type="table" w:customStyle="1" w:styleId="TableGrid61">
    <w:name w:val="TableGrid6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">
    <w:name w:val="Table Grid3"/>
    <w:basedOn w:val="TableNormal"/>
    <w:uiPriority w:val="3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1">
    <w:name w:val="No List21"/>
    <w:uiPriority w:val="99"/>
    <w:semiHidden/>
    <w:unhideWhenUsed/>
    <w:rsid w:val="00D071ED"/>
  </w:style>
  <w:style w:type="table" w:customStyle="1" w:styleId="GridTable5Dark-Accent125">
    <w:name w:val="Grid Table 5 Dark - Accent 125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LightShading13">
    <w:name w:val="Light Shading13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GridTable5Dark-Accent1111">
    <w:name w:val="Grid Table 5 Dark - Accent 1111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numbering" w:customStyle="1" w:styleId="NoList43">
    <w:name w:val="No List43"/>
    <w:uiPriority w:val="99"/>
    <w:semiHidden/>
    <w:unhideWhenUsed/>
    <w:rsid w:val="00D071ED"/>
  </w:style>
  <w:style w:type="table" w:customStyle="1" w:styleId="GridTable1Light211">
    <w:name w:val="Grid Table 1 Light211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paragraph" w:customStyle="1" w:styleId="CM16">
    <w:name w:val="CM16"/>
    <w:basedOn w:val="Default"/>
    <w:next w:val="Default"/>
    <w:uiPriority w:val="99"/>
    <w:rsid w:val="00D071ED"/>
    <w:pPr>
      <w:autoSpaceDE/>
      <w:autoSpaceDN/>
      <w:adjustRightInd/>
      <w:spacing w:line="416" w:lineRule="atLeast"/>
    </w:pPr>
    <w:rPr>
      <w:rFonts w:eastAsia="Times New Roman"/>
      <w:color w:val="auto"/>
      <w:szCs w:val="20"/>
      <w:lang w:val="en-GB" w:eastAsia="en-GB"/>
    </w:rPr>
  </w:style>
  <w:style w:type="paragraph" w:customStyle="1" w:styleId="Heading61">
    <w:name w:val="Heading 61"/>
    <w:basedOn w:val="Normal"/>
    <w:next w:val="Normal"/>
    <w:uiPriority w:val="9"/>
    <w:unhideWhenUsed/>
    <w:qFormat/>
    <w:rsid w:val="00D071ED"/>
    <w:pPr>
      <w:keepNext/>
      <w:keepLines/>
      <w:spacing w:before="40" w:after="0"/>
    </w:pPr>
    <w:rPr>
      <w:rFonts w:ascii="Calibri Light" w:eastAsia="Yu Gothic Light" w:hAnsi="Calibri Light" w:cs="Times New Roman"/>
      <w:color w:val="1F4D78"/>
      <w:szCs w:val="20"/>
    </w:rPr>
  </w:style>
  <w:style w:type="table" w:customStyle="1" w:styleId="TableGrid2">
    <w:name w:val="Table Grid2"/>
    <w:basedOn w:val="TableNormal"/>
    <w:uiPriority w:val="5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FADRtabletitle">
    <w:name w:val="GFADR table title"/>
    <w:basedOn w:val="Caption"/>
    <w:uiPriority w:val="99"/>
    <w:qFormat/>
    <w:rsid w:val="00D071ED"/>
    <w:pPr>
      <w:keepNext/>
      <w:spacing w:before="120" w:after="120" w:line="276" w:lineRule="auto"/>
      <w:jc w:val="both"/>
    </w:pPr>
    <w:rPr>
      <w:bCs w:val="0"/>
      <w:color w:val="auto"/>
      <w:sz w:val="24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071ED"/>
    <w:rPr>
      <w:rFonts w:ascii="Courier New" w:hAnsi="Courier New" w:cs="Courier New"/>
      <w:sz w:val="21"/>
    </w:rPr>
  </w:style>
  <w:style w:type="table" w:customStyle="1" w:styleId="LightShading14">
    <w:name w:val="Light Shading14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CM4">
    <w:name w:val="CM4"/>
    <w:basedOn w:val="Default"/>
    <w:next w:val="Default"/>
    <w:uiPriority w:val="99"/>
    <w:rsid w:val="00D071ED"/>
    <w:pPr>
      <w:autoSpaceDE/>
      <w:autoSpaceDN/>
      <w:adjustRightInd/>
      <w:spacing w:line="278" w:lineRule="atLeast"/>
    </w:pPr>
    <w:rPr>
      <w:rFonts w:eastAsia="Times New Roman"/>
      <w:color w:val="auto"/>
      <w:szCs w:val="20"/>
      <w:lang w:val="en-GB" w:eastAsia="en-GB"/>
    </w:rPr>
  </w:style>
  <w:style w:type="paragraph" w:customStyle="1" w:styleId="CM29">
    <w:name w:val="CM29"/>
    <w:basedOn w:val="Default"/>
    <w:next w:val="Default"/>
    <w:uiPriority w:val="99"/>
    <w:rsid w:val="00D071ED"/>
    <w:pPr>
      <w:autoSpaceDE/>
      <w:autoSpaceDN/>
      <w:adjustRightInd/>
      <w:spacing w:line="276" w:lineRule="atLeast"/>
    </w:pPr>
    <w:rPr>
      <w:rFonts w:eastAsia="Times New Roman"/>
      <w:color w:val="auto"/>
      <w:szCs w:val="20"/>
      <w:lang w:val="en-GB" w:eastAsia="en-GB"/>
    </w:rPr>
  </w:style>
  <w:style w:type="numbering" w:customStyle="1" w:styleId="NoList311">
    <w:name w:val="No List311"/>
    <w:uiPriority w:val="99"/>
    <w:semiHidden/>
    <w:unhideWhenUsed/>
    <w:rsid w:val="00D071ED"/>
  </w:style>
  <w:style w:type="paragraph" w:customStyle="1" w:styleId="CM25">
    <w:name w:val="CM25"/>
    <w:basedOn w:val="Default"/>
    <w:next w:val="Default"/>
    <w:uiPriority w:val="99"/>
    <w:rsid w:val="00D071ED"/>
    <w:pPr>
      <w:autoSpaceDE/>
      <w:autoSpaceDN/>
      <w:adjustRightInd/>
    </w:pPr>
    <w:rPr>
      <w:rFonts w:eastAsia="Times New Roman"/>
      <w:color w:val="auto"/>
      <w:szCs w:val="20"/>
      <w:lang w:val="en-GB" w:eastAsia="en-GB"/>
    </w:rPr>
  </w:style>
  <w:style w:type="paragraph" w:customStyle="1" w:styleId="MainParanoChapterChar">
    <w:name w:val="Main Para no Chapter # Char"/>
    <w:basedOn w:val="Normal"/>
    <w:link w:val="MainParanoChapterCharChar"/>
    <w:uiPriority w:val="99"/>
    <w:rsid w:val="00D071ED"/>
    <w:p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OC86">
    <w:name w:val="TOC 86"/>
    <w:basedOn w:val="Normal"/>
    <w:next w:val="Normal"/>
    <w:uiPriority w:val="39"/>
    <w:unhideWhenUsed/>
    <w:rsid w:val="00D071ED"/>
    <w:pPr>
      <w:spacing w:after="100"/>
      <w:ind w:left="1540"/>
    </w:pPr>
    <w:rPr>
      <w:rFonts w:eastAsia="Times New Roman"/>
      <w:szCs w:val="20"/>
    </w:rPr>
  </w:style>
  <w:style w:type="table" w:customStyle="1" w:styleId="PlainTable2111">
    <w:name w:val="Plain Table 2111"/>
    <w:basedOn w:val="TableNormal"/>
    <w:uiPriority w:val="42"/>
    <w:rsid w:val="00D071ED"/>
    <w:pPr>
      <w:spacing w:after="0" w:line="240" w:lineRule="auto"/>
    </w:pPr>
    <w:rPr>
      <w:rFonts w:ascii="Cambria" w:hAnsi="Cambria"/>
      <w:sz w:val="24"/>
      <w:szCs w:val="20"/>
      <w:lang w:val="en-GB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CM34">
    <w:name w:val="CM34"/>
    <w:basedOn w:val="Default"/>
    <w:next w:val="Default"/>
    <w:uiPriority w:val="99"/>
    <w:rsid w:val="00D071ED"/>
    <w:pPr>
      <w:autoSpaceDE/>
      <w:autoSpaceDN/>
      <w:adjustRightInd/>
      <w:spacing w:line="276" w:lineRule="atLeast"/>
    </w:pPr>
    <w:rPr>
      <w:rFonts w:eastAsia="Times New Roman"/>
      <w:color w:val="auto"/>
      <w:szCs w:val="20"/>
      <w:lang w:val="en-GB" w:eastAsia="en-GB"/>
    </w:rPr>
  </w:style>
  <w:style w:type="character" w:customStyle="1" w:styleId="Heading3Char1">
    <w:name w:val="Heading 3 Char1"/>
    <w:basedOn w:val="DefaultParagraphFont"/>
    <w:uiPriority w:val="9"/>
    <w:semiHidden/>
    <w:rsid w:val="00D071ED"/>
    <w:rPr>
      <w:rFonts w:ascii="Calibri Light" w:eastAsia="Times New Roman" w:hAnsi="Calibri Light" w:cs="Times New Roman"/>
      <w:color w:val="1F4D78"/>
      <w:sz w:val="24"/>
    </w:rPr>
  </w:style>
  <w:style w:type="table" w:customStyle="1" w:styleId="TableGrid72">
    <w:name w:val="TableGrid72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ghtShading16">
    <w:name w:val="Light Shading16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TOC52">
    <w:name w:val="TOC 52"/>
    <w:basedOn w:val="Normal"/>
    <w:next w:val="Normal"/>
    <w:uiPriority w:val="39"/>
    <w:unhideWhenUsed/>
    <w:rsid w:val="00D071ED"/>
    <w:pPr>
      <w:spacing w:after="100"/>
      <w:ind w:left="880"/>
    </w:pPr>
    <w:rPr>
      <w:rFonts w:eastAsia="Times New Roman"/>
      <w:szCs w:val="20"/>
    </w:rPr>
  </w:style>
  <w:style w:type="table" w:customStyle="1" w:styleId="PlainTable212">
    <w:name w:val="Plain Table 212"/>
    <w:basedOn w:val="TableNormal"/>
    <w:uiPriority w:val="42"/>
    <w:rsid w:val="00D071ED"/>
    <w:pPr>
      <w:spacing w:after="0" w:line="240" w:lineRule="auto"/>
    </w:pPr>
    <w:rPr>
      <w:rFonts w:ascii="Cambria" w:hAnsi="Cambria"/>
      <w:sz w:val="24"/>
      <w:szCs w:val="20"/>
      <w:lang w:val="en-GB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GridTable5Dark-Accent111">
    <w:name w:val="Grid Table 5 Dark - Accent 111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PlainTable21111">
    <w:name w:val="Plain Table 21111"/>
    <w:basedOn w:val="TableNormal"/>
    <w:uiPriority w:val="42"/>
    <w:rsid w:val="00D071ED"/>
    <w:pPr>
      <w:spacing w:after="0" w:line="240" w:lineRule="auto"/>
    </w:pPr>
    <w:rPr>
      <w:rFonts w:ascii="Cambria" w:hAnsi="Cambria"/>
      <w:sz w:val="24"/>
      <w:szCs w:val="20"/>
      <w:lang w:val="en-GB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TOC53">
    <w:name w:val="TOC 53"/>
    <w:basedOn w:val="Normal"/>
    <w:next w:val="Normal"/>
    <w:uiPriority w:val="39"/>
    <w:unhideWhenUsed/>
    <w:rsid w:val="00D071ED"/>
    <w:pPr>
      <w:spacing w:after="100"/>
      <w:ind w:left="880"/>
    </w:pPr>
    <w:rPr>
      <w:rFonts w:eastAsia="Times New Roman"/>
      <w:szCs w:val="20"/>
    </w:rPr>
  </w:style>
  <w:style w:type="paragraph" w:customStyle="1" w:styleId="CM6">
    <w:name w:val="CM6"/>
    <w:basedOn w:val="Default"/>
    <w:next w:val="Default"/>
    <w:uiPriority w:val="99"/>
    <w:rsid w:val="00D071ED"/>
    <w:pPr>
      <w:autoSpaceDE/>
      <w:autoSpaceDN/>
      <w:adjustRightInd/>
      <w:spacing w:line="286" w:lineRule="atLeast"/>
    </w:pPr>
    <w:rPr>
      <w:rFonts w:eastAsia="Times New Roman"/>
      <w:color w:val="auto"/>
      <w:szCs w:val="20"/>
      <w:lang w:val="en-GB" w:eastAsia="en-GB"/>
    </w:rPr>
  </w:style>
  <w:style w:type="table" w:customStyle="1" w:styleId="TableGrid14">
    <w:name w:val="TableGrid14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721">
    <w:name w:val="TableGrid72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Quote">
    <w:name w:val="Quote"/>
    <w:basedOn w:val="Normal"/>
    <w:next w:val="Normal"/>
    <w:link w:val="QuoteChar"/>
    <w:uiPriority w:val="29"/>
    <w:qFormat/>
    <w:rsid w:val="00D071ED"/>
    <w:rPr>
      <w:i/>
      <w:color w:val="000000" w:themeColor="text1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D071ED"/>
    <w:rPr>
      <w:i/>
      <w:color w:val="000000" w:themeColor="text1"/>
      <w:szCs w:val="20"/>
    </w:rPr>
  </w:style>
  <w:style w:type="paragraph" w:customStyle="1" w:styleId="CM19">
    <w:name w:val="CM19"/>
    <w:basedOn w:val="Default"/>
    <w:next w:val="Default"/>
    <w:uiPriority w:val="99"/>
    <w:rsid w:val="00D071ED"/>
    <w:pPr>
      <w:autoSpaceDE/>
      <w:autoSpaceDN/>
      <w:adjustRightInd/>
      <w:spacing w:line="276" w:lineRule="atLeast"/>
    </w:pPr>
    <w:rPr>
      <w:rFonts w:eastAsia="Times New Roman"/>
      <w:color w:val="auto"/>
      <w:szCs w:val="20"/>
      <w:lang w:val="en-GB" w:eastAsia="en-GB"/>
    </w:rPr>
  </w:style>
  <w:style w:type="table" w:customStyle="1" w:styleId="LightShading12">
    <w:name w:val="Light Shading12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CM35">
    <w:name w:val="CM35"/>
    <w:basedOn w:val="Default"/>
    <w:next w:val="Default"/>
    <w:uiPriority w:val="99"/>
    <w:rsid w:val="00D071ED"/>
    <w:pPr>
      <w:autoSpaceDE/>
      <w:autoSpaceDN/>
      <w:adjustRightInd/>
      <w:spacing w:line="276" w:lineRule="atLeast"/>
    </w:pPr>
    <w:rPr>
      <w:rFonts w:eastAsia="Times New Roman"/>
      <w:color w:val="auto"/>
      <w:szCs w:val="20"/>
      <w:lang w:val="en-GB" w:eastAsia="en-GB"/>
    </w:rPr>
  </w:style>
  <w:style w:type="character" w:customStyle="1" w:styleId="Heading5Char1">
    <w:name w:val="Heading 5 Char1"/>
    <w:basedOn w:val="DefaultParagraphFont"/>
    <w:uiPriority w:val="9"/>
    <w:semiHidden/>
    <w:rsid w:val="00D071ED"/>
    <w:rPr>
      <w:rFonts w:ascii="Calibri Light" w:eastAsia="Times New Roman" w:hAnsi="Calibri Light" w:cs="Times New Roman"/>
      <w:color w:val="2E74B5"/>
    </w:rPr>
  </w:style>
  <w:style w:type="table" w:customStyle="1" w:styleId="TableGrid811">
    <w:name w:val="TableGrid81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21">
    <w:name w:val="Grid Table 5 Dark - Accent 121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paragraph" w:customStyle="1" w:styleId="Heading51">
    <w:name w:val="Heading 51"/>
    <w:basedOn w:val="Normal"/>
    <w:next w:val="Normal"/>
    <w:uiPriority w:val="9"/>
    <w:unhideWhenUsed/>
    <w:qFormat/>
    <w:rsid w:val="00D071ED"/>
    <w:pPr>
      <w:keepNext/>
      <w:keepLines/>
      <w:spacing w:before="40" w:after="0"/>
    </w:pPr>
    <w:rPr>
      <w:rFonts w:ascii="Calibri Light" w:eastAsia="Yu Gothic Light" w:hAnsi="Calibri Light" w:cs="Times New Roman"/>
      <w:color w:val="2E74B5"/>
      <w:szCs w:val="20"/>
    </w:rPr>
  </w:style>
  <w:style w:type="table" w:customStyle="1" w:styleId="TableGrid6">
    <w:name w:val="Table Grid6"/>
    <w:basedOn w:val="TableNormal"/>
    <w:uiPriority w:val="3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3">
    <w:name w:val="TableGrid33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121">
    <w:name w:val="Grid Table 4 - Accent 1121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1Light231">
    <w:name w:val="Grid Table 1 Light231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TableGrid31">
    <w:name w:val="Table Grid31"/>
    <w:basedOn w:val="TableNormal"/>
    <w:uiPriority w:val="3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Grid21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76">
    <w:name w:val="TOC 76"/>
    <w:basedOn w:val="Normal"/>
    <w:next w:val="Normal"/>
    <w:uiPriority w:val="39"/>
    <w:unhideWhenUsed/>
    <w:rsid w:val="00D071ED"/>
    <w:pPr>
      <w:spacing w:after="100"/>
      <w:ind w:left="1320"/>
    </w:pPr>
    <w:rPr>
      <w:rFonts w:eastAsia="Times New Roman"/>
      <w:szCs w:val="20"/>
    </w:rPr>
  </w:style>
  <w:style w:type="table" w:customStyle="1" w:styleId="TableGrid111">
    <w:name w:val="Table Grid111"/>
    <w:basedOn w:val="TableNormal"/>
    <w:uiPriority w:val="3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C85">
    <w:name w:val="TOC 85"/>
    <w:basedOn w:val="Normal"/>
    <w:next w:val="Normal"/>
    <w:uiPriority w:val="39"/>
    <w:unhideWhenUsed/>
    <w:rsid w:val="00D071ED"/>
    <w:pPr>
      <w:spacing w:after="100"/>
      <w:ind w:left="1540"/>
    </w:pPr>
    <w:rPr>
      <w:rFonts w:eastAsia="Times New Roman"/>
      <w:szCs w:val="20"/>
    </w:rPr>
  </w:style>
  <w:style w:type="table" w:customStyle="1" w:styleId="TableGrid23">
    <w:name w:val="TableGrid23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3">
    <w:name w:val="TableGrid13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NoList14">
    <w:name w:val="No List14"/>
    <w:uiPriority w:val="99"/>
    <w:semiHidden/>
    <w:unhideWhenUsed/>
    <w:rsid w:val="00D071ED"/>
  </w:style>
  <w:style w:type="numbering" w:customStyle="1" w:styleId="NoList111">
    <w:name w:val="No List111"/>
    <w:uiPriority w:val="99"/>
    <w:semiHidden/>
    <w:unhideWhenUsed/>
    <w:rsid w:val="00D071ED"/>
  </w:style>
  <w:style w:type="paragraph" w:styleId="TOC8">
    <w:name w:val="toc 8"/>
    <w:basedOn w:val="Normal"/>
    <w:next w:val="Normal"/>
    <w:uiPriority w:val="39"/>
    <w:unhideWhenUsed/>
    <w:rsid w:val="00D071ED"/>
    <w:pPr>
      <w:spacing w:after="100"/>
      <w:ind w:left="1540"/>
    </w:pPr>
    <w:rPr>
      <w:rFonts w:eastAsiaTheme="minorEastAsia"/>
      <w:szCs w:val="20"/>
    </w:rPr>
  </w:style>
  <w:style w:type="table" w:customStyle="1" w:styleId="GridTable4-Accent1111">
    <w:name w:val="Grid Table 4 - Accent 1111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CM51">
    <w:name w:val="CM51"/>
    <w:basedOn w:val="Default"/>
    <w:next w:val="Default"/>
    <w:uiPriority w:val="99"/>
    <w:rsid w:val="00D071ED"/>
    <w:pPr>
      <w:autoSpaceDE/>
      <w:autoSpaceDN/>
      <w:adjustRightInd/>
    </w:pPr>
    <w:rPr>
      <w:rFonts w:eastAsia="Times New Roman"/>
      <w:color w:val="auto"/>
      <w:szCs w:val="20"/>
      <w:lang w:val="en-GB" w:eastAsia="en-GB"/>
    </w:rPr>
  </w:style>
  <w:style w:type="paragraph" w:customStyle="1" w:styleId="CM17">
    <w:name w:val="CM17"/>
    <w:basedOn w:val="Default"/>
    <w:next w:val="Default"/>
    <w:uiPriority w:val="99"/>
    <w:rsid w:val="00D071ED"/>
    <w:pPr>
      <w:autoSpaceDE/>
      <w:autoSpaceDN/>
      <w:adjustRightInd/>
      <w:spacing w:line="288" w:lineRule="atLeast"/>
    </w:pPr>
    <w:rPr>
      <w:rFonts w:eastAsia="Times New Roman"/>
      <w:color w:val="auto"/>
      <w:szCs w:val="20"/>
      <w:lang w:val="en-GB" w:eastAsia="en-GB"/>
    </w:rPr>
  </w:style>
  <w:style w:type="table" w:customStyle="1" w:styleId="GridTable4-Accent1151">
    <w:name w:val="Grid Table 4 - Accent 1151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NoList4">
    <w:name w:val="No List4"/>
    <w:uiPriority w:val="99"/>
    <w:semiHidden/>
    <w:unhideWhenUsed/>
    <w:rsid w:val="00D071ED"/>
  </w:style>
  <w:style w:type="paragraph" w:customStyle="1" w:styleId="CM45">
    <w:name w:val="CM45"/>
    <w:basedOn w:val="Default"/>
    <w:next w:val="Default"/>
    <w:uiPriority w:val="99"/>
    <w:rsid w:val="00D071ED"/>
    <w:pPr>
      <w:autoSpaceDE/>
      <w:autoSpaceDN/>
      <w:adjustRightInd/>
    </w:pPr>
    <w:rPr>
      <w:rFonts w:eastAsia="Times New Roman"/>
      <w:color w:val="auto"/>
      <w:szCs w:val="20"/>
      <w:lang w:val="en-GB" w:eastAsia="en-GB"/>
    </w:rPr>
  </w:style>
  <w:style w:type="table" w:customStyle="1" w:styleId="TableGrid5">
    <w:name w:val="TableGrid5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0">
    <w:name w:val="Table Grid11"/>
    <w:basedOn w:val="TableNormal"/>
    <w:uiPriority w:val="3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3">
    <w:name w:val="No List53"/>
    <w:uiPriority w:val="99"/>
    <w:semiHidden/>
    <w:unhideWhenUsed/>
    <w:rsid w:val="00D071ED"/>
  </w:style>
  <w:style w:type="character" w:customStyle="1" w:styleId="Heading2Char1">
    <w:name w:val="Heading 2 Char1"/>
    <w:basedOn w:val="DefaultParagraphFont"/>
    <w:uiPriority w:val="9"/>
    <w:semiHidden/>
    <w:rsid w:val="00D071ED"/>
    <w:rPr>
      <w:rFonts w:ascii="Calibri Light" w:eastAsia="Times New Roman" w:hAnsi="Calibri Light" w:cs="Times New Roman"/>
      <w:color w:val="2E74B5"/>
      <w:sz w:val="26"/>
    </w:rPr>
  </w:style>
  <w:style w:type="numbering" w:customStyle="1" w:styleId="NoList61">
    <w:name w:val="No List61"/>
    <w:uiPriority w:val="99"/>
    <w:semiHidden/>
    <w:unhideWhenUsed/>
    <w:rsid w:val="00D071ED"/>
  </w:style>
  <w:style w:type="table" w:customStyle="1" w:styleId="GridTable5Dark-Accent12">
    <w:name w:val="Grid Table 5 Dark - Accent 12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numbering" w:customStyle="1" w:styleId="NoList5">
    <w:name w:val="No List5"/>
    <w:uiPriority w:val="99"/>
    <w:semiHidden/>
    <w:unhideWhenUsed/>
    <w:rsid w:val="00D071ED"/>
  </w:style>
  <w:style w:type="numbering" w:customStyle="1" w:styleId="Style13">
    <w:name w:val="Style13"/>
    <w:uiPriority w:val="99"/>
    <w:rsid w:val="00D071ED"/>
  </w:style>
  <w:style w:type="table" w:customStyle="1" w:styleId="TableGrid22">
    <w:name w:val="Table Grid22"/>
    <w:basedOn w:val="TableNormal"/>
    <w:uiPriority w:val="5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24">
    <w:name w:val="CM24"/>
    <w:basedOn w:val="Default"/>
    <w:next w:val="Default"/>
    <w:uiPriority w:val="99"/>
    <w:rsid w:val="00D071ED"/>
    <w:pPr>
      <w:autoSpaceDE/>
      <w:autoSpaceDN/>
      <w:adjustRightInd/>
      <w:spacing w:line="278" w:lineRule="atLeast"/>
    </w:pPr>
    <w:rPr>
      <w:rFonts w:eastAsia="Times New Roman"/>
      <w:color w:val="auto"/>
      <w:szCs w:val="20"/>
      <w:lang w:val="en-GB" w:eastAsia="en-GB"/>
    </w:rPr>
  </w:style>
  <w:style w:type="paragraph" w:customStyle="1" w:styleId="CM13">
    <w:name w:val="CM13"/>
    <w:basedOn w:val="Default"/>
    <w:next w:val="Default"/>
    <w:uiPriority w:val="99"/>
    <w:rsid w:val="00D071ED"/>
    <w:pPr>
      <w:autoSpaceDE/>
      <w:autoSpaceDN/>
      <w:adjustRightInd/>
      <w:spacing w:line="320" w:lineRule="atLeast"/>
    </w:pPr>
    <w:rPr>
      <w:rFonts w:eastAsia="Times New Roman"/>
      <w:color w:val="auto"/>
      <w:szCs w:val="20"/>
      <w:lang w:val="en-GB" w:eastAsia="en-GB"/>
    </w:rPr>
  </w:style>
  <w:style w:type="paragraph" w:customStyle="1" w:styleId="TOC96">
    <w:name w:val="TOC 96"/>
    <w:basedOn w:val="Normal"/>
    <w:next w:val="Normal"/>
    <w:uiPriority w:val="39"/>
    <w:unhideWhenUsed/>
    <w:rsid w:val="00D071ED"/>
    <w:pPr>
      <w:spacing w:after="100"/>
      <w:ind w:left="1760"/>
    </w:pPr>
    <w:rPr>
      <w:rFonts w:eastAsia="Times New Roman"/>
      <w:szCs w:val="20"/>
    </w:rPr>
  </w:style>
  <w:style w:type="paragraph" w:customStyle="1" w:styleId="TOC72">
    <w:name w:val="TOC 72"/>
    <w:basedOn w:val="Normal"/>
    <w:next w:val="Normal"/>
    <w:uiPriority w:val="39"/>
    <w:unhideWhenUsed/>
    <w:rsid w:val="00D071ED"/>
    <w:pPr>
      <w:spacing w:after="100"/>
      <w:ind w:left="1320"/>
    </w:pPr>
    <w:rPr>
      <w:rFonts w:eastAsia="Times New Roman"/>
      <w:szCs w:val="20"/>
    </w:rPr>
  </w:style>
  <w:style w:type="table" w:customStyle="1" w:styleId="TableGrid4">
    <w:name w:val="TableGrid4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IndentChar">
    <w:name w:val="Body Text Indent Char"/>
    <w:basedOn w:val="DefaultParagraphFont"/>
    <w:link w:val="BodyTextIndent"/>
    <w:uiPriority w:val="99"/>
    <w:rsid w:val="00D071ED"/>
    <w:rPr>
      <w:rFonts w:ascii="Calibri" w:eastAsia="Calibri" w:hAnsi="Calibri" w:cs="Times New Roman"/>
      <w:lang w:val="en-GB"/>
    </w:rPr>
  </w:style>
  <w:style w:type="numbering" w:customStyle="1" w:styleId="NoList22">
    <w:name w:val="No List22"/>
    <w:uiPriority w:val="99"/>
    <w:semiHidden/>
    <w:unhideWhenUsed/>
    <w:rsid w:val="00D071ED"/>
  </w:style>
  <w:style w:type="paragraph" w:styleId="IntenseQuote">
    <w:name w:val="Intense Quote"/>
    <w:basedOn w:val="Normal"/>
    <w:next w:val="Normal"/>
    <w:link w:val="IntenseQuoteChar"/>
    <w:uiPriority w:val="30"/>
    <w:qFormat/>
    <w:rsid w:val="00D071ED"/>
    <w:pPr>
      <w:pBdr>
        <w:bottom w:val="single" w:sz="4" w:space="0" w:color="5B9BD5" w:themeColor="accent1"/>
      </w:pBdr>
      <w:spacing w:before="200" w:after="280"/>
      <w:ind w:left="936" w:right="936"/>
    </w:pPr>
    <w:rPr>
      <w:b/>
      <w:i/>
      <w:color w:val="5B9BD5" w:themeColor="accent1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71ED"/>
    <w:rPr>
      <w:b/>
      <w:i/>
      <w:color w:val="5B9BD5" w:themeColor="accent1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071ED"/>
    <w:pPr>
      <w:spacing w:after="120" w:line="480" w:lineRule="auto"/>
      <w:ind w:left="360"/>
    </w:pPr>
    <w:rPr>
      <w:rFonts w:ascii="Calibri" w:eastAsia="Times New Roman" w:hAnsi="Calibri" w:cs="Times New Roman"/>
      <w:szCs w:val="20"/>
      <w:lang w:val="en-GB" w:eastAsia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071ED"/>
    <w:rPr>
      <w:rFonts w:ascii="Calibri" w:eastAsia="Times New Roman" w:hAnsi="Calibri" w:cs="Times New Roman"/>
      <w:szCs w:val="20"/>
      <w:lang w:val="en-GB" w:eastAsia="en-GB"/>
    </w:rPr>
  </w:style>
  <w:style w:type="paragraph" w:customStyle="1" w:styleId="TOC41">
    <w:name w:val="TOC 41"/>
    <w:basedOn w:val="Normal"/>
    <w:next w:val="Normal"/>
    <w:uiPriority w:val="39"/>
    <w:unhideWhenUsed/>
    <w:rsid w:val="00D071ED"/>
    <w:pPr>
      <w:spacing w:after="100"/>
      <w:ind w:left="660"/>
    </w:pPr>
    <w:rPr>
      <w:rFonts w:eastAsia="Times New Roman"/>
      <w:szCs w:val="20"/>
    </w:rPr>
  </w:style>
  <w:style w:type="character" w:customStyle="1" w:styleId="23BodyTextChar">
    <w:name w:val="23 Body Text Char"/>
    <w:basedOn w:val="DefaultParagraphFont"/>
    <w:link w:val="23BodyText"/>
    <w:uiPriority w:val="99"/>
    <w:rsid w:val="00D071ED"/>
    <w:rPr>
      <w:rFonts w:ascii="Trebuchet MS" w:eastAsia="PMingLiU" w:hAnsi="Trebuchet MS" w:cs="Times New Roman"/>
      <w:color w:val="000000"/>
      <w:sz w:val="20"/>
      <w:lang w:val="en-GB" w:eastAsia="zh-TW"/>
    </w:rPr>
  </w:style>
  <w:style w:type="table" w:customStyle="1" w:styleId="TableGrid70">
    <w:name w:val="TableGrid7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31">
    <w:name w:val="Heading 31"/>
    <w:basedOn w:val="Normal"/>
    <w:next w:val="Normal"/>
    <w:uiPriority w:val="9"/>
    <w:unhideWhenUsed/>
    <w:qFormat/>
    <w:rsid w:val="00D071ED"/>
    <w:pPr>
      <w:keepNext/>
      <w:spacing w:before="240" w:after="60"/>
    </w:pPr>
    <w:rPr>
      <w:rFonts w:ascii="Calibri Light" w:eastAsia="Yu Gothic Light" w:hAnsi="Calibri Light" w:cs="Times New Roman"/>
      <w:b/>
      <w:sz w:val="26"/>
      <w:szCs w:val="20"/>
      <w:lang w:val="en-GB" w:eastAsia="en-GB"/>
    </w:rPr>
  </w:style>
  <w:style w:type="numbering" w:customStyle="1" w:styleId="Style12">
    <w:name w:val="Style12"/>
    <w:uiPriority w:val="99"/>
    <w:rsid w:val="00D071ED"/>
  </w:style>
  <w:style w:type="table" w:customStyle="1" w:styleId="GridTable5Dark-Accent128">
    <w:name w:val="Grid Table 5 Dark - Accent 128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LightShading17">
    <w:name w:val="Light Shading17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CM12">
    <w:name w:val="CM12"/>
    <w:basedOn w:val="Default"/>
    <w:next w:val="Default"/>
    <w:uiPriority w:val="99"/>
    <w:rsid w:val="00D071ED"/>
    <w:pPr>
      <w:autoSpaceDE/>
      <w:autoSpaceDN/>
      <w:adjustRightInd/>
      <w:spacing w:line="276" w:lineRule="atLeast"/>
    </w:pPr>
    <w:rPr>
      <w:rFonts w:eastAsia="Times New Roman"/>
      <w:color w:val="auto"/>
      <w:szCs w:val="20"/>
      <w:lang w:val="en-GB" w:eastAsia="en-GB"/>
    </w:rPr>
  </w:style>
  <w:style w:type="table" w:customStyle="1" w:styleId="GridTable1Light111">
    <w:name w:val="Grid Table 1 Light111"/>
    <w:basedOn w:val="TableNormal"/>
    <w:uiPriority w:val="46"/>
    <w:rsid w:val="00D071ED"/>
    <w:pPr>
      <w:spacing w:after="0" w:line="240" w:lineRule="auto"/>
    </w:pPr>
    <w:rPr>
      <w:szCs w:val="20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paragraph" w:customStyle="1" w:styleId="CM20">
    <w:name w:val="CM20"/>
    <w:basedOn w:val="Default"/>
    <w:next w:val="Default"/>
    <w:uiPriority w:val="99"/>
    <w:rsid w:val="00D071ED"/>
    <w:pPr>
      <w:autoSpaceDE/>
      <w:autoSpaceDN/>
      <w:adjustRightInd/>
      <w:spacing w:line="276" w:lineRule="atLeast"/>
    </w:pPr>
    <w:rPr>
      <w:rFonts w:eastAsia="Times New Roman"/>
      <w:color w:val="auto"/>
      <w:szCs w:val="20"/>
      <w:lang w:val="en-GB" w:eastAsia="en-GB"/>
    </w:rPr>
  </w:style>
  <w:style w:type="numbering" w:customStyle="1" w:styleId="NoList31">
    <w:name w:val="No List31"/>
    <w:uiPriority w:val="99"/>
    <w:semiHidden/>
    <w:unhideWhenUsed/>
    <w:rsid w:val="00D071ED"/>
  </w:style>
  <w:style w:type="paragraph" w:customStyle="1" w:styleId="Heading21">
    <w:name w:val="Heading 21"/>
    <w:basedOn w:val="Normal"/>
    <w:next w:val="Normal"/>
    <w:uiPriority w:val="9"/>
    <w:unhideWhenUsed/>
    <w:qFormat/>
    <w:rsid w:val="00D071ED"/>
    <w:pPr>
      <w:keepNext/>
      <w:keepLines/>
      <w:spacing w:before="40" w:after="0"/>
    </w:pPr>
    <w:rPr>
      <w:rFonts w:ascii="Times New Roman" w:eastAsia="Yu Gothic Light" w:hAnsi="Times New Roman" w:cs="Times New Roman"/>
      <w:color w:val="000000" w:themeColor="text1"/>
      <w:sz w:val="24"/>
      <w:szCs w:val="20"/>
    </w:rPr>
  </w:style>
  <w:style w:type="numbering" w:customStyle="1" w:styleId="NoList8">
    <w:name w:val="No List8"/>
    <w:uiPriority w:val="99"/>
    <w:semiHidden/>
    <w:unhideWhenUsed/>
    <w:rsid w:val="00D071ED"/>
  </w:style>
  <w:style w:type="paragraph" w:customStyle="1" w:styleId="TOC95">
    <w:name w:val="TOC 95"/>
    <w:basedOn w:val="Normal"/>
    <w:next w:val="Normal"/>
    <w:uiPriority w:val="39"/>
    <w:unhideWhenUsed/>
    <w:rsid w:val="00D071ED"/>
    <w:pPr>
      <w:spacing w:after="100"/>
      <w:ind w:left="1760"/>
    </w:pPr>
    <w:rPr>
      <w:rFonts w:eastAsia="Times New Roman"/>
      <w:szCs w:val="20"/>
    </w:rPr>
  </w:style>
  <w:style w:type="character" w:customStyle="1" w:styleId="BodyTextCopyChar">
    <w:name w:val="Body Text Copy Char"/>
    <w:basedOn w:val="DefaultParagraphFont"/>
    <w:link w:val="BodyTextCopy"/>
    <w:uiPriority w:val="99"/>
    <w:rsid w:val="00D071ED"/>
    <w:rPr>
      <w:rFonts w:ascii="Times New Roman" w:hAnsi="Times New Roman" w:cs="Times New Roman"/>
    </w:rPr>
  </w:style>
  <w:style w:type="table" w:customStyle="1" w:styleId="LightShading1">
    <w:name w:val="Light Shading1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TableGrid42">
    <w:name w:val="TableGrid42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26">
    <w:name w:val="Grid Table 5 Dark - Accent 126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TableGrid50">
    <w:name w:val="Table Grid5"/>
    <w:basedOn w:val="TableNormal"/>
    <w:uiPriority w:val="3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2113">
    <w:name w:val="Plain Table 2113"/>
    <w:basedOn w:val="TableNormal"/>
    <w:uiPriority w:val="42"/>
    <w:rsid w:val="00D071ED"/>
    <w:pPr>
      <w:spacing w:after="0" w:line="240" w:lineRule="auto"/>
    </w:pPr>
    <w:rPr>
      <w:rFonts w:ascii="Cambria" w:hAnsi="Cambria"/>
      <w:sz w:val="24"/>
      <w:szCs w:val="20"/>
      <w:lang w:val="en-GB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GridTable1Light241">
    <w:name w:val="Grid Table 1 Light241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paragraph" w:customStyle="1" w:styleId="TOC82">
    <w:name w:val="TOC 82"/>
    <w:basedOn w:val="Normal"/>
    <w:next w:val="Normal"/>
    <w:uiPriority w:val="39"/>
    <w:unhideWhenUsed/>
    <w:rsid w:val="00D071ED"/>
    <w:pPr>
      <w:spacing w:after="100"/>
      <w:ind w:left="1540"/>
    </w:pPr>
    <w:rPr>
      <w:rFonts w:eastAsia="Times New Roman"/>
      <w:szCs w:val="20"/>
    </w:rPr>
  </w:style>
  <w:style w:type="table" w:customStyle="1" w:styleId="GridTable1Light22">
    <w:name w:val="Grid Table 1 Light22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character" w:styleId="EndnoteReference">
    <w:name w:val="endnote reference"/>
    <w:basedOn w:val="DefaultParagraphFont"/>
    <w:uiPriority w:val="99"/>
    <w:semiHidden/>
    <w:unhideWhenUsed/>
    <w:rsid w:val="00D071ED"/>
    <w:rPr>
      <w:vertAlign w:val="superscript"/>
    </w:rPr>
  </w:style>
  <w:style w:type="table" w:customStyle="1" w:styleId="GridTable1Light11">
    <w:name w:val="Grid Table 1 Light11"/>
    <w:basedOn w:val="TableNormal"/>
    <w:uiPriority w:val="46"/>
    <w:rsid w:val="00D071ED"/>
    <w:pPr>
      <w:spacing w:after="0" w:line="240" w:lineRule="auto"/>
    </w:pPr>
    <w:rPr>
      <w:szCs w:val="20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paragraph" w:customStyle="1" w:styleId="TOC64">
    <w:name w:val="TOC 64"/>
    <w:basedOn w:val="Normal"/>
    <w:next w:val="Normal"/>
    <w:uiPriority w:val="39"/>
    <w:unhideWhenUsed/>
    <w:rsid w:val="00D071ED"/>
    <w:pPr>
      <w:spacing w:after="100"/>
      <w:ind w:left="1100"/>
    </w:pPr>
    <w:rPr>
      <w:rFonts w:eastAsia="Times New Roman"/>
      <w:szCs w:val="20"/>
    </w:rPr>
  </w:style>
  <w:style w:type="table" w:customStyle="1" w:styleId="TableGrid41">
    <w:name w:val="TableGrid4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21">
    <w:name w:val="Plain Table 21"/>
    <w:basedOn w:val="TableNormal"/>
    <w:uiPriority w:val="42"/>
    <w:rsid w:val="00D071ED"/>
    <w:pPr>
      <w:spacing w:after="0" w:line="240" w:lineRule="auto"/>
    </w:pPr>
    <w:rPr>
      <w:rFonts w:ascii="Cambria" w:hAnsi="Cambria"/>
      <w:sz w:val="24"/>
      <w:szCs w:val="20"/>
      <w:lang w:val="en-GB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character" w:styleId="BookTitle">
    <w:name w:val="Book Title"/>
    <w:basedOn w:val="DefaultParagraphFont"/>
    <w:uiPriority w:val="33"/>
    <w:qFormat/>
    <w:rsid w:val="00D071ED"/>
    <w:rPr>
      <w:b/>
      <w:smallCaps/>
      <w:spacing w:val="5"/>
    </w:rPr>
  </w:style>
  <w:style w:type="table" w:customStyle="1" w:styleId="TableGrid9">
    <w:name w:val="TableGrid9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M11">
    <w:name w:val="CM11"/>
    <w:basedOn w:val="Default"/>
    <w:next w:val="Default"/>
    <w:uiPriority w:val="99"/>
    <w:rsid w:val="00D071ED"/>
    <w:pPr>
      <w:autoSpaceDE/>
      <w:autoSpaceDN/>
      <w:adjustRightInd/>
    </w:pPr>
    <w:rPr>
      <w:rFonts w:eastAsia="Times New Roman"/>
      <w:color w:val="auto"/>
      <w:szCs w:val="20"/>
      <w:lang w:val="en-GB" w:eastAsia="en-GB"/>
    </w:rPr>
  </w:style>
  <w:style w:type="table" w:customStyle="1" w:styleId="TableGrid40">
    <w:name w:val="Table Grid4"/>
    <w:basedOn w:val="TableNormal"/>
    <w:uiPriority w:val="3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e14">
    <w:name w:val="Style14"/>
    <w:uiPriority w:val="99"/>
    <w:rsid w:val="00D071ED"/>
  </w:style>
  <w:style w:type="paragraph" w:customStyle="1" w:styleId="TOC62">
    <w:name w:val="TOC 62"/>
    <w:basedOn w:val="Normal"/>
    <w:next w:val="Normal"/>
    <w:uiPriority w:val="39"/>
    <w:unhideWhenUsed/>
    <w:rsid w:val="00D071ED"/>
    <w:pPr>
      <w:spacing w:after="100"/>
      <w:ind w:left="1100"/>
    </w:pPr>
    <w:rPr>
      <w:rFonts w:eastAsia="Times New Roman"/>
      <w:szCs w:val="20"/>
    </w:rPr>
  </w:style>
  <w:style w:type="numbering" w:customStyle="1" w:styleId="NoList112">
    <w:name w:val="No List112"/>
    <w:uiPriority w:val="99"/>
    <w:semiHidden/>
    <w:unhideWhenUsed/>
    <w:rsid w:val="00D071ED"/>
  </w:style>
  <w:style w:type="paragraph" w:customStyle="1" w:styleId="TOC65">
    <w:name w:val="TOC 65"/>
    <w:basedOn w:val="Normal"/>
    <w:next w:val="Normal"/>
    <w:uiPriority w:val="39"/>
    <w:unhideWhenUsed/>
    <w:rsid w:val="00D071ED"/>
    <w:pPr>
      <w:spacing w:after="100"/>
      <w:ind w:left="1100"/>
    </w:pPr>
    <w:rPr>
      <w:rFonts w:eastAsia="Times New Roman"/>
      <w:szCs w:val="20"/>
    </w:rPr>
  </w:style>
  <w:style w:type="table" w:customStyle="1" w:styleId="GridTable5Dark-Accent1211">
    <w:name w:val="Grid Table 5 Dark - Accent 1211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TableGrid53">
    <w:name w:val="TableGrid53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45">
    <w:name w:val="TOC 45"/>
    <w:basedOn w:val="Normal"/>
    <w:next w:val="Normal"/>
    <w:uiPriority w:val="39"/>
    <w:unhideWhenUsed/>
    <w:rsid w:val="00D071ED"/>
    <w:pPr>
      <w:spacing w:after="100"/>
      <w:ind w:left="660"/>
    </w:pPr>
    <w:rPr>
      <w:rFonts w:eastAsia="Times New Roman"/>
      <w:szCs w:val="20"/>
    </w:rPr>
  </w:style>
  <w:style w:type="character" w:customStyle="1" w:styleId="SubtitleChar1">
    <w:name w:val="Subtitle Char1"/>
    <w:basedOn w:val="DefaultParagraphFont"/>
    <w:uiPriority w:val="11"/>
    <w:rsid w:val="00D071ED"/>
    <w:rPr>
      <w:rFonts w:eastAsiaTheme="minorEastAsia"/>
      <w:color w:val="5A5A5A" w:themeColor="text1" w:themeTint="A5"/>
      <w:spacing w:val="15"/>
      <w:sz w:val="22"/>
      <w:szCs w:val="22"/>
    </w:rPr>
  </w:style>
  <w:style w:type="table" w:customStyle="1" w:styleId="GridTable1Light2">
    <w:name w:val="Grid Table 1 Light2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numbering" w:customStyle="1" w:styleId="NoList52">
    <w:name w:val="No List52"/>
    <w:uiPriority w:val="99"/>
    <w:semiHidden/>
    <w:unhideWhenUsed/>
    <w:rsid w:val="00D071ED"/>
  </w:style>
  <w:style w:type="table" w:customStyle="1" w:styleId="GridTable4-Accent116">
    <w:name w:val="Grid Table 4 - Accent 116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CM31">
    <w:name w:val="CM31"/>
    <w:basedOn w:val="Default"/>
    <w:next w:val="Default"/>
    <w:uiPriority w:val="99"/>
    <w:rsid w:val="00D071ED"/>
    <w:pPr>
      <w:autoSpaceDE/>
      <w:autoSpaceDN/>
      <w:adjustRightInd/>
      <w:spacing w:line="288" w:lineRule="atLeast"/>
    </w:pPr>
    <w:rPr>
      <w:rFonts w:eastAsia="Times New Roman"/>
      <w:color w:val="auto"/>
      <w:szCs w:val="20"/>
      <w:lang w:val="en-GB" w:eastAsia="en-GB"/>
    </w:rPr>
  </w:style>
  <w:style w:type="table" w:customStyle="1" w:styleId="GridTable5Dark-Accent124">
    <w:name w:val="Grid Table 5 Dark - Accent 124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GridTable4-Accent111">
    <w:name w:val="Grid Table 4 - Accent 111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1Light251">
    <w:name w:val="Grid Table 1 Light251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numbering" w:customStyle="1" w:styleId="Style121">
    <w:name w:val="Style121"/>
    <w:uiPriority w:val="99"/>
    <w:rsid w:val="00D071ED"/>
  </w:style>
  <w:style w:type="paragraph" w:customStyle="1" w:styleId="TOC51">
    <w:name w:val="TOC 51"/>
    <w:basedOn w:val="Normal"/>
    <w:next w:val="Normal"/>
    <w:uiPriority w:val="39"/>
    <w:unhideWhenUsed/>
    <w:rsid w:val="00D071ED"/>
    <w:pPr>
      <w:spacing w:after="100"/>
      <w:ind w:left="880"/>
    </w:pPr>
    <w:rPr>
      <w:rFonts w:eastAsia="Times New Roman"/>
      <w:szCs w:val="20"/>
    </w:rPr>
  </w:style>
  <w:style w:type="numbering" w:customStyle="1" w:styleId="Style131">
    <w:name w:val="Style131"/>
    <w:uiPriority w:val="99"/>
    <w:rsid w:val="00D071ED"/>
  </w:style>
  <w:style w:type="numbering" w:customStyle="1" w:styleId="NoList3">
    <w:name w:val="No List3"/>
    <w:uiPriority w:val="99"/>
    <w:semiHidden/>
    <w:unhideWhenUsed/>
    <w:rsid w:val="00D071ED"/>
  </w:style>
  <w:style w:type="table" w:customStyle="1" w:styleId="GridTable4-Accent11">
    <w:name w:val="Grid Table 4 - Accent 11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Style15">
    <w:name w:val="Style15"/>
    <w:uiPriority w:val="99"/>
    <w:rsid w:val="00D071ED"/>
  </w:style>
  <w:style w:type="character" w:styleId="SubtleEmphasis">
    <w:name w:val="Subtle Emphasis"/>
    <w:basedOn w:val="DefaultParagraphFont"/>
    <w:uiPriority w:val="19"/>
    <w:qFormat/>
    <w:rsid w:val="00D071ED"/>
    <w:rPr>
      <w:i/>
      <w:color w:val="808080" w:themeColor="text1" w:themeTint="7F"/>
    </w:rPr>
  </w:style>
  <w:style w:type="table" w:customStyle="1" w:styleId="LightShading21">
    <w:name w:val="Light Shading21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TableGrid71">
    <w:name w:val="TableGrid7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lainText">
    <w:name w:val="Plain Text"/>
    <w:basedOn w:val="Normal"/>
    <w:link w:val="PlainTextChar"/>
    <w:uiPriority w:val="99"/>
    <w:semiHidden/>
    <w:unhideWhenUsed/>
    <w:rsid w:val="00D071ED"/>
    <w:pPr>
      <w:spacing w:after="0" w:line="240" w:lineRule="auto"/>
    </w:pPr>
    <w:rPr>
      <w:rFonts w:ascii="Courier New" w:hAnsi="Courier New" w:cs="Courier New"/>
      <w:sz w:val="21"/>
    </w:rPr>
  </w:style>
  <w:style w:type="character" w:customStyle="1" w:styleId="PlainTextChar1">
    <w:name w:val="Plain Text Char1"/>
    <w:basedOn w:val="DefaultParagraphFont"/>
    <w:uiPriority w:val="99"/>
    <w:semiHidden/>
    <w:rsid w:val="00D071ED"/>
    <w:rPr>
      <w:rFonts w:ascii="Consolas" w:hAnsi="Consolas" w:cs="Consolas"/>
      <w:sz w:val="21"/>
      <w:szCs w:val="21"/>
    </w:rPr>
  </w:style>
  <w:style w:type="paragraph" w:customStyle="1" w:styleId="CM3">
    <w:name w:val="CM3"/>
    <w:basedOn w:val="Default"/>
    <w:next w:val="Default"/>
    <w:uiPriority w:val="99"/>
    <w:rsid w:val="00D071ED"/>
    <w:pPr>
      <w:autoSpaceDE/>
      <w:autoSpaceDN/>
      <w:adjustRightInd/>
      <w:spacing w:line="326" w:lineRule="atLeast"/>
    </w:pPr>
    <w:rPr>
      <w:rFonts w:eastAsia="Times New Roman"/>
      <w:color w:val="auto"/>
      <w:szCs w:val="20"/>
      <w:lang w:val="en-GB" w:eastAsia="en-GB"/>
    </w:rPr>
  </w:style>
  <w:style w:type="table" w:customStyle="1" w:styleId="TableGrid84">
    <w:name w:val="TableGrid84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M14">
    <w:name w:val="CM14"/>
    <w:basedOn w:val="Default"/>
    <w:next w:val="Default"/>
    <w:uiPriority w:val="99"/>
    <w:rsid w:val="00D071ED"/>
    <w:pPr>
      <w:autoSpaceDE/>
      <w:autoSpaceDN/>
      <w:adjustRightInd/>
      <w:spacing w:line="280" w:lineRule="atLeast"/>
    </w:pPr>
    <w:rPr>
      <w:rFonts w:eastAsia="Times New Roman"/>
      <w:color w:val="auto"/>
      <w:szCs w:val="20"/>
      <w:lang w:val="en-GB" w:eastAsia="en-GB"/>
    </w:rPr>
  </w:style>
  <w:style w:type="numbering" w:customStyle="1" w:styleId="NoList511">
    <w:name w:val="No List511"/>
    <w:uiPriority w:val="99"/>
    <w:semiHidden/>
    <w:unhideWhenUsed/>
    <w:rsid w:val="00D071ED"/>
  </w:style>
  <w:style w:type="numbering" w:customStyle="1" w:styleId="NoList12">
    <w:name w:val="No List12"/>
    <w:uiPriority w:val="99"/>
    <w:semiHidden/>
    <w:unhideWhenUsed/>
    <w:rsid w:val="00D071ED"/>
  </w:style>
  <w:style w:type="table" w:customStyle="1" w:styleId="PlainTable214">
    <w:name w:val="Plain Table 214"/>
    <w:basedOn w:val="TableNormal"/>
    <w:uiPriority w:val="42"/>
    <w:rsid w:val="00D071ED"/>
    <w:pPr>
      <w:spacing w:after="0" w:line="240" w:lineRule="auto"/>
    </w:pPr>
    <w:rPr>
      <w:rFonts w:ascii="Cambria" w:hAnsi="Cambria"/>
      <w:sz w:val="24"/>
      <w:szCs w:val="20"/>
      <w:lang w:val="en-GB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TableGrid10">
    <w:name w:val="TableGrid10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velopeAddress">
    <w:name w:val="envelope address"/>
    <w:basedOn w:val="Normal"/>
    <w:uiPriority w:val="99"/>
    <w:unhideWhenUsed/>
    <w:rsid w:val="00D071ED"/>
    <w:pPr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0"/>
    </w:rPr>
  </w:style>
  <w:style w:type="paragraph" w:customStyle="1" w:styleId="CM46">
    <w:name w:val="CM46"/>
    <w:basedOn w:val="Default"/>
    <w:next w:val="Default"/>
    <w:uiPriority w:val="99"/>
    <w:rsid w:val="00D071ED"/>
    <w:pPr>
      <w:autoSpaceDE/>
      <w:autoSpaceDN/>
      <w:adjustRightInd/>
    </w:pPr>
    <w:rPr>
      <w:rFonts w:eastAsia="Times New Roman"/>
      <w:color w:val="auto"/>
      <w:szCs w:val="20"/>
      <w:lang w:val="en-GB" w:eastAsia="en-GB"/>
    </w:rPr>
  </w:style>
  <w:style w:type="paragraph" w:styleId="TOC6">
    <w:name w:val="toc 6"/>
    <w:basedOn w:val="Normal"/>
    <w:next w:val="Normal"/>
    <w:uiPriority w:val="39"/>
    <w:unhideWhenUsed/>
    <w:rsid w:val="00D071ED"/>
    <w:pPr>
      <w:spacing w:after="100"/>
      <w:ind w:left="1100"/>
    </w:pPr>
    <w:rPr>
      <w:rFonts w:eastAsiaTheme="minorEastAsia"/>
      <w:szCs w:val="20"/>
    </w:rPr>
  </w:style>
  <w:style w:type="paragraph" w:customStyle="1" w:styleId="TOC73">
    <w:name w:val="TOC 73"/>
    <w:basedOn w:val="Normal"/>
    <w:next w:val="Normal"/>
    <w:uiPriority w:val="39"/>
    <w:unhideWhenUsed/>
    <w:rsid w:val="00D071ED"/>
    <w:pPr>
      <w:spacing w:after="100"/>
      <w:ind w:left="1320"/>
    </w:pPr>
    <w:rPr>
      <w:rFonts w:eastAsia="Times New Roman"/>
      <w:szCs w:val="20"/>
    </w:rPr>
  </w:style>
  <w:style w:type="table" w:customStyle="1" w:styleId="TableGrid410">
    <w:name w:val="Table Grid41"/>
    <w:basedOn w:val="TableNormal"/>
    <w:uiPriority w:val="3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5">
    <w:name w:val="CM5"/>
    <w:basedOn w:val="Default"/>
    <w:next w:val="Default"/>
    <w:uiPriority w:val="99"/>
    <w:rsid w:val="00D071ED"/>
    <w:pPr>
      <w:autoSpaceDE/>
      <w:autoSpaceDN/>
      <w:adjustRightInd/>
      <w:spacing w:line="286" w:lineRule="atLeast"/>
    </w:pPr>
    <w:rPr>
      <w:rFonts w:eastAsia="Times New Roman"/>
      <w:color w:val="auto"/>
      <w:szCs w:val="20"/>
      <w:lang w:val="en-GB" w:eastAsia="en-GB"/>
    </w:rPr>
  </w:style>
  <w:style w:type="paragraph" w:customStyle="1" w:styleId="CM10">
    <w:name w:val="CM10"/>
    <w:basedOn w:val="Default"/>
    <w:next w:val="Default"/>
    <w:uiPriority w:val="99"/>
    <w:rsid w:val="00D071ED"/>
    <w:pPr>
      <w:autoSpaceDE/>
      <w:autoSpaceDN/>
      <w:adjustRightInd/>
    </w:pPr>
    <w:rPr>
      <w:rFonts w:eastAsia="Times New Roman"/>
      <w:color w:val="auto"/>
      <w:szCs w:val="20"/>
      <w:lang w:val="en-GB" w:eastAsia="en-GB"/>
    </w:rPr>
  </w:style>
  <w:style w:type="table" w:customStyle="1" w:styleId="GridTable1Light1">
    <w:name w:val="Grid Table 1 Light1"/>
    <w:basedOn w:val="TableNormal"/>
    <w:uiPriority w:val="46"/>
    <w:rsid w:val="00D071ED"/>
    <w:pPr>
      <w:spacing w:after="0" w:line="240" w:lineRule="auto"/>
    </w:pPr>
    <w:rPr>
      <w:szCs w:val="20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paragraph" w:customStyle="1" w:styleId="CM22">
    <w:name w:val="CM22"/>
    <w:basedOn w:val="Default"/>
    <w:next w:val="Default"/>
    <w:uiPriority w:val="99"/>
    <w:rsid w:val="00D071ED"/>
    <w:pPr>
      <w:autoSpaceDE/>
      <w:autoSpaceDN/>
      <w:adjustRightInd/>
      <w:spacing w:line="276" w:lineRule="atLeast"/>
    </w:pPr>
    <w:rPr>
      <w:rFonts w:eastAsia="Times New Roman"/>
      <w:color w:val="auto"/>
      <w:szCs w:val="20"/>
      <w:lang w:val="en-GB" w:eastAsia="en-GB"/>
    </w:rPr>
  </w:style>
  <w:style w:type="paragraph" w:customStyle="1" w:styleId="CM53">
    <w:name w:val="CM53"/>
    <w:basedOn w:val="Default"/>
    <w:next w:val="Default"/>
    <w:uiPriority w:val="99"/>
    <w:rsid w:val="00D071ED"/>
    <w:pPr>
      <w:autoSpaceDE/>
      <w:autoSpaceDN/>
      <w:adjustRightInd/>
    </w:pPr>
    <w:rPr>
      <w:rFonts w:eastAsia="Times New Roman"/>
      <w:color w:val="auto"/>
      <w:szCs w:val="20"/>
      <w:lang w:val="en-GB" w:eastAsia="en-GB"/>
    </w:rPr>
  </w:style>
  <w:style w:type="numbering" w:customStyle="1" w:styleId="NoList23">
    <w:name w:val="No List23"/>
    <w:uiPriority w:val="99"/>
    <w:semiHidden/>
    <w:unhideWhenUsed/>
    <w:rsid w:val="00D071ED"/>
  </w:style>
  <w:style w:type="table" w:customStyle="1" w:styleId="TableGrid8">
    <w:name w:val="TableGrid8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83">
    <w:name w:val="TableGrid83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NoList32">
    <w:name w:val="No List32"/>
    <w:uiPriority w:val="99"/>
    <w:semiHidden/>
    <w:unhideWhenUsed/>
    <w:rsid w:val="00D071ED"/>
  </w:style>
  <w:style w:type="paragraph" w:customStyle="1" w:styleId="23BodyText">
    <w:name w:val="23 Body Text"/>
    <w:basedOn w:val="Normal"/>
    <w:link w:val="23BodyTextChar"/>
    <w:uiPriority w:val="99"/>
    <w:rsid w:val="00D071ED"/>
    <w:pPr>
      <w:spacing w:before="100" w:after="0" w:line="264" w:lineRule="auto"/>
    </w:pPr>
    <w:rPr>
      <w:rFonts w:ascii="Trebuchet MS" w:eastAsia="PMingLiU" w:hAnsi="Trebuchet MS" w:cs="Times New Roman"/>
      <w:color w:val="000000"/>
      <w:sz w:val="20"/>
      <w:lang w:val="en-GB" w:eastAsia="zh-TW"/>
    </w:rPr>
  </w:style>
  <w:style w:type="table" w:customStyle="1" w:styleId="GridTable1Light21">
    <w:name w:val="Grid Table 1 Light21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paragraph" w:customStyle="1" w:styleId="Textbody">
    <w:name w:val="Text body"/>
    <w:basedOn w:val="Normal"/>
    <w:uiPriority w:val="99"/>
    <w:rsid w:val="00D071ED"/>
    <w:pPr>
      <w:spacing w:after="120" w:line="276" w:lineRule="auto"/>
    </w:pPr>
    <w:rPr>
      <w:rFonts w:ascii="Calibri" w:eastAsia="DejaVu Sans" w:hAnsi="Calibri" w:cs="F"/>
      <w:szCs w:val="20"/>
    </w:rPr>
  </w:style>
  <w:style w:type="table" w:customStyle="1" w:styleId="TableGrid310">
    <w:name w:val="TableGrid31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VIfnrCarCarCarCarChar">
    <w:name w:val="BVI fnr Car Car Car Car Char"/>
    <w:basedOn w:val="Normal"/>
    <w:uiPriority w:val="99"/>
    <w:rsid w:val="00D071ED"/>
    <w:pPr>
      <w:spacing w:line="240" w:lineRule="exact"/>
      <w:jc w:val="both"/>
    </w:pPr>
    <w:rPr>
      <w:rFonts w:cs="Times New Roman"/>
      <w:szCs w:val="20"/>
      <w:vertAlign w:val="superscript"/>
      <w:lang w:val="en-GB"/>
    </w:rPr>
  </w:style>
  <w:style w:type="table" w:customStyle="1" w:styleId="GridTable1Light28">
    <w:name w:val="Grid Table 1 Light28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TableGrid411">
    <w:name w:val="TableGrid41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17">
    <w:name w:val="Grid Table 4 - Accent 117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TOC93">
    <w:name w:val="TOC 93"/>
    <w:basedOn w:val="Normal"/>
    <w:next w:val="Normal"/>
    <w:uiPriority w:val="39"/>
    <w:unhideWhenUsed/>
    <w:rsid w:val="00D071ED"/>
    <w:pPr>
      <w:spacing w:after="100"/>
      <w:ind w:left="1760"/>
    </w:pPr>
    <w:rPr>
      <w:rFonts w:eastAsia="Times New Roman"/>
      <w:szCs w:val="20"/>
    </w:rPr>
  </w:style>
  <w:style w:type="table" w:customStyle="1" w:styleId="GridTable1Light25">
    <w:name w:val="Grid Table 1 Light25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paragraph" w:customStyle="1" w:styleId="CM23">
    <w:name w:val="CM23"/>
    <w:basedOn w:val="Default"/>
    <w:next w:val="Default"/>
    <w:uiPriority w:val="99"/>
    <w:rsid w:val="00D071ED"/>
    <w:pPr>
      <w:autoSpaceDE/>
      <w:autoSpaceDN/>
      <w:adjustRightInd/>
      <w:spacing w:line="240" w:lineRule="atLeast"/>
    </w:pPr>
    <w:rPr>
      <w:rFonts w:eastAsia="Times New Roman"/>
      <w:color w:val="auto"/>
      <w:szCs w:val="20"/>
      <w:lang w:val="en-GB" w:eastAsia="en-GB"/>
    </w:rPr>
  </w:style>
  <w:style w:type="table" w:customStyle="1" w:styleId="PlainTable213">
    <w:name w:val="Plain Table 213"/>
    <w:basedOn w:val="TableNormal"/>
    <w:uiPriority w:val="42"/>
    <w:rsid w:val="00D071ED"/>
    <w:pPr>
      <w:spacing w:after="0" w:line="240" w:lineRule="auto"/>
    </w:pPr>
    <w:rPr>
      <w:rFonts w:ascii="Cambria" w:hAnsi="Cambria"/>
      <w:sz w:val="24"/>
      <w:szCs w:val="20"/>
      <w:lang w:val="en-GB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TableGrid43">
    <w:name w:val="TableGrid43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5">
    <w:name w:val="TableGrid1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74">
    <w:name w:val="TableGrid74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M39">
    <w:name w:val="CM39"/>
    <w:basedOn w:val="Default"/>
    <w:next w:val="Default"/>
    <w:uiPriority w:val="99"/>
    <w:rsid w:val="00D071ED"/>
    <w:pPr>
      <w:autoSpaceDE/>
      <w:autoSpaceDN/>
      <w:adjustRightInd/>
    </w:pPr>
    <w:rPr>
      <w:rFonts w:eastAsia="Times New Roman"/>
      <w:color w:val="auto"/>
      <w:szCs w:val="20"/>
      <w:lang w:val="en-GB" w:eastAsia="en-GB"/>
    </w:rPr>
  </w:style>
  <w:style w:type="character" w:styleId="IntenseReference">
    <w:name w:val="Intense Reference"/>
    <w:basedOn w:val="DefaultParagraphFont"/>
    <w:uiPriority w:val="32"/>
    <w:qFormat/>
    <w:rsid w:val="00D071ED"/>
    <w:rPr>
      <w:b/>
      <w:smallCaps/>
      <w:color w:val="ED7D31" w:themeColor="accent2"/>
      <w:spacing w:val="5"/>
      <w:u w:val="single"/>
    </w:rPr>
  </w:style>
  <w:style w:type="table" w:customStyle="1" w:styleId="TableGrid81">
    <w:name w:val="TableGrid8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611">
    <w:name w:val="TableGrid61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NoList9">
    <w:name w:val="No List9"/>
    <w:uiPriority w:val="99"/>
    <w:semiHidden/>
    <w:unhideWhenUsed/>
    <w:rsid w:val="00D071ED"/>
  </w:style>
  <w:style w:type="paragraph" w:customStyle="1" w:styleId="TOC43">
    <w:name w:val="TOC 43"/>
    <w:basedOn w:val="Normal"/>
    <w:next w:val="Normal"/>
    <w:uiPriority w:val="39"/>
    <w:unhideWhenUsed/>
    <w:rsid w:val="00D071ED"/>
    <w:pPr>
      <w:spacing w:after="100"/>
      <w:ind w:left="660"/>
    </w:pPr>
    <w:rPr>
      <w:rFonts w:eastAsia="Times New Roman"/>
      <w:szCs w:val="20"/>
    </w:rPr>
  </w:style>
  <w:style w:type="paragraph" w:customStyle="1" w:styleId="CM54">
    <w:name w:val="CM54"/>
    <w:basedOn w:val="Default"/>
    <w:next w:val="Default"/>
    <w:uiPriority w:val="99"/>
    <w:rsid w:val="00D071ED"/>
    <w:pPr>
      <w:autoSpaceDE/>
      <w:autoSpaceDN/>
      <w:adjustRightInd/>
    </w:pPr>
    <w:rPr>
      <w:rFonts w:eastAsia="Times New Roman"/>
      <w:color w:val="auto"/>
      <w:szCs w:val="20"/>
      <w:lang w:val="en-GB" w:eastAsia="en-GB"/>
    </w:rPr>
  </w:style>
  <w:style w:type="table" w:customStyle="1" w:styleId="GridTable1Light12">
    <w:name w:val="Grid Table 1 Light12"/>
    <w:basedOn w:val="TableNormal"/>
    <w:uiPriority w:val="46"/>
    <w:rsid w:val="00D071ED"/>
    <w:pPr>
      <w:spacing w:after="0" w:line="240" w:lineRule="auto"/>
    </w:pPr>
    <w:rPr>
      <w:szCs w:val="20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LightShading">
    <w:name w:val="Light Shading"/>
    <w:basedOn w:val="TableNormal"/>
    <w:uiPriority w:val="60"/>
    <w:unhideWhenUsed/>
    <w:rsid w:val="00D071ED"/>
    <w:pPr>
      <w:spacing w:after="0" w:line="240" w:lineRule="auto"/>
    </w:pPr>
    <w:rPr>
      <w:color w:val="000000" w:themeColor="text1" w:themeShade="BF"/>
      <w:sz w:val="20"/>
      <w:szCs w:val="2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131">
    <w:name w:val="Light Shading131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CM8">
    <w:name w:val="CM8"/>
    <w:basedOn w:val="Default"/>
    <w:next w:val="Default"/>
    <w:uiPriority w:val="99"/>
    <w:rsid w:val="00D071ED"/>
    <w:pPr>
      <w:autoSpaceDE/>
      <w:autoSpaceDN/>
      <w:adjustRightInd/>
      <w:spacing w:line="351" w:lineRule="atLeast"/>
    </w:pPr>
    <w:rPr>
      <w:rFonts w:eastAsia="Times New Roman"/>
      <w:color w:val="auto"/>
      <w:szCs w:val="20"/>
      <w:lang w:val="en-GB" w:eastAsia="en-GB"/>
    </w:rPr>
  </w:style>
  <w:style w:type="numbering" w:customStyle="1" w:styleId="NoList2">
    <w:name w:val="No List2"/>
    <w:uiPriority w:val="99"/>
    <w:semiHidden/>
    <w:unhideWhenUsed/>
    <w:rsid w:val="00D071ED"/>
  </w:style>
  <w:style w:type="table" w:customStyle="1" w:styleId="LightShading2">
    <w:name w:val="Light Shading2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CM18">
    <w:name w:val="CM18"/>
    <w:basedOn w:val="Default"/>
    <w:next w:val="Default"/>
    <w:uiPriority w:val="99"/>
    <w:rsid w:val="00D071ED"/>
    <w:pPr>
      <w:autoSpaceDE/>
      <w:autoSpaceDN/>
      <w:adjustRightInd/>
    </w:pPr>
    <w:rPr>
      <w:rFonts w:eastAsia="Times New Roman"/>
      <w:color w:val="auto"/>
      <w:szCs w:val="20"/>
      <w:lang w:val="en-GB" w:eastAsia="en-GB"/>
    </w:rPr>
  </w:style>
  <w:style w:type="paragraph" w:customStyle="1" w:styleId="CM33">
    <w:name w:val="CM33"/>
    <w:basedOn w:val="Default"/>
    <w:next w:val="Default"/>
    <w:uiPriority w:val="99"/>
    <w:rsid w:val="00D071ED"/>
    <w:pPr>
      <w:autoSpaceDE/>
      <w:autoSpaceDN/>
      <w:adjustRightInd/>
    </w:pPr>
    <w:rPr>
      <w:rFonts w:eastAsia="Times New Roman"/>
      <w:color w:val="auto"/>
      <w:szCs w:val="20"/>
      <w:lang w:val="en-GB" w:eastAsia="en-GB"/>
    </w:rPr>
  </w:style>
  <w:style w:type="table" w:customStyle="1" w:styleId="GridTable4-Accent115">
    <w:name w:val="Grid Table 4 - Accent 115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CM38">
    <w:name w:val="CM38"/>
    <w:basedOn w:val="Default"/>
    <w:next w:val="Default"/>
    <w:uiPriority w:val="99"/>
    <w:rsid w:val="00D071ED"/>
    <w:pPr>
      <w:autoSpaceDE/>
      <w:autoSpaceDN/>
      <w:adjustRightInd/>
    </w:pPr>
    <w:rPr>
      <w:rFonts w:eastAsia="Times New Roman"/>
      <w:color w:val="auto"/>
      <w:szCs w:val="20"/>
      <w:lang w:val="en-GB" w:eastAsia="en-GB"/>
    </w:rPr>
  </w:style>
  <w:style w:type="paragraph" w:customStyle="1" w:styleId="GFADRsourcenote">
    <w:name w:val="GFADR source/note"/>
    <w:basedOn w:val="Normal"/>
    <w:uiPriority w:val="99"/>
    <w:qFormat/>
    <w:rsid w:val="00D071ED"/>
    <w:pPr>
      <w:spacing w:after="0" w:line="276" w:lineRule="auto"/>
      <w:jc w:val="both"/>
    </w:pPr>
    <w:rPr>
      <w:rFonts w:ascii="Times New Roman" w:hAnsi="Times New Roman" w:cs="Times New Roman"/>
      <w:sz w:val="18"/>
      <w:szCs w:val="20"/>
    </w:rPr>
  </w:style>
  <w:style w:type="paragraph" w:customStyle="1" w:styleId="CM41">
    <w:name w:val="CM41"/>
    <w:basedOn w:val="Default"/>
    <w:next w:val="Default"/>
    <w:uiPriority w:val="99"/>
    <w:rsid w:val="00D071ED"/>
    <w:pPr>
      <w:autoSpaceDE/>
      <w:autoSpaceDN/>
      <w:adjustRightInd/>
    </w:pPr>
    <w:rPr>
      <w:rFonts w:eastAsia="Times New Roman"/>
      <w:color w:val="auto"/>
      <w:szCs w:val="20"/>
      <w:lang w:val="en-GB" w:eastAsia="en-GB"/>
    </w:rPr>
  </w:style>
  <w:style w:type="table" w:customStyle="1" w:styleId="GridTable4-Accent114">
    <w:name w:val="Grid Table 4 - Accent 114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4-Accent112">
    <w:name w:val="Grid Table 4 - Accent 112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character" w:customStyle="1" w:styleId="Heading6Char1">
    <w:name w:val="Heading 6 Char1"/>
    <w:basedOn w:val="DefaultParagraphFont"/>
    <w:uiPriority w:val="9"/>
    <w:semiHidden/>
    <w:rsid w:val="00D071ED"/>
    <w:rPr>
      <w:rFonts w:ascii="Calibri Light" w:eastAsia="Times New Roman" w:hAnsi="Calibri Light" w:cs="Times New Roman"/>
      <w:color w:val="1F4D78"/>
    </w:rPr>
  </w:style>
  <w:style w:type="table" w:customStyle="1" w:styleId="TableGrid51">
    <w:name w:val="TableGrid5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tyle11">
    <w:name w:val="Style11"/>
    <w:uiPriority w:val="99"/>
    <w:rsid w:val="00D071ED"/>
  </w:style>
  <w:style w:type="table" w:customStyle="1" w:styleId="GridTable4-Accent1131">
    <w:name w:val="Grid Table 4 - Accent 1131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TableGrid75">
    <w:name w:val="TableGrid75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211">
    <w:name w:val="Plain Table 211"/>
    <w:basedOn w:val="TableNormal"/>
    <w:uiPriority w:val="42"/>
    <w:rsid w:val="00D071ED"/>
    <w:pPr>
      <w:spacing w:after="0" w:line="240" w:lineRule="auto"/>
    </w:pPr>
    <w:rPr>
      <w:rFonts w:ascii="Cambria" w:hAnsi="Cambria"/>
      <w:sz w:val="24"/>
      <w:szCs w:val="20"/>
      <w:lang w:val="en-GB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CM2">
    <w:name w:val="CM2"/>
    <w:basedOn w:val="Default"/>
    <w:next w:val="Default"/>
    <w:uiPriority w:val="99"/>
    <w:rsid w:val="00D071ED"/>
    <w:pPr>
      <w:autoSpaceDE/>
      <w:autoSpaceDN/>
      <w:adjustRightInd/>
      <w:spacing w:line="460" w:lineRule="atLeast"/>
    </w:pPr>
    <w:rPr>
      <w:rFonts w:eastAsia="Times New Roman"/>
      <w:color w:val="auto"/>
      <w:szCs w:val="20"/>
      <w:lang w:val="en-GB" w:eastAsia="en-GB"/>
    </w:rPr>
  </w:style>
  <w:style w:type="character" w:customStyle="1" w:styleId="Apple-converted-space">
    <w:name w:val="Apple-converted-space"/>
    <w:basedOn w:val="DefaultParagraphFont"/>
    <w:uiPriority w:val="99"/>
    <w:rsid w:val="00D071ED"/>
  </w:style>
  <w:style w:type="table" w:customStyle="1" w:styleId="TableGrid20">
    <w:name w:val="TableGrid2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M1">
    <w:name w:val="CM1"/>
    <w:basedOn w:val="Default"/>
    <w:next w:val="Default"/>
    <w:uiPriority w:val="99"/>
    <w:rsid w:val="00D071ED"/>
    <w:pPr>
      <w:autoSpaceDE/>
      <w:autoSpaceDN/>
      <w:adjustRightInd/>
    </w:pPr>
    <w:rPr>
      <w:rFonts w:eastAsia="Times New Roman"/>
      <w:color w:val="auto"/>
      <w:szCs w:val="20"/>
      <w:lang w:val="en-GB" w:eastAsia="en-GB"/>
    </w:rPr>
  </w:style>
  <w:style w:type="table" w:customStyle="1" w:styleId="LightShading15">
    <w:name w:val="Light Shading15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TableGrid32">
    <w:name w:val="TableGrid32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yperlink1">
    <w:name w:val="Hyperlink1"/>
    <w:basedOn w:val="DefaultParagraphFont"/>
    <w:uiPriority w:val="99"/>
    <w:unhideWhenUsed/>
    <w:rsid w:val="00D071ED"/>
    <w:rPr>
      <w:color w:val="0563C1"/>
      <w:u w:val="single"/>
    </w:rPr>
  </w:style>
  <w:style w:type="paragraph" w:styleId="TOC4">
    <w:name w:val="toc 4"/>
    <w:basedOn w:val="Normal"/>
    <w:next w:val="Normal"/>
    <w:uiPriority w:val="39"/>
    <w:unhideWhenUsed/>
    <w:rsid w:val="00D071ED"/>
    <w:pPr>
      <w:spacing w:after="100"/>
      <w:ind w:left="660"/>
    </w:pPr>
    <w:rPr>
      <w:rFonts w:eastAsiaTheme="minorEastAsia"/>
      <w:szCs w:val="20"/>
    </w:rPr>
  </w:style>
  <w:style w:type="paragraph" w:customStyle="1" w:styleId="TOC63">
    <w:name w:val="TOC 63"/>
    <w:basedOn w:val="Normal"/>
    <w:next w:val="Normal"/>
    <w:uiPriority w:val="39"/>
    <w:unhideWhenUsed/>
    <w:rsid w:val="00D071ED"/>
    <w:pPr>
      <w:spacing w:after="100"/>
      <w:ind w:left="1100"/>
    </w:pPr>
    <w:rPr>
      <w:rFonts w:eastAsia="Times New Roman"/>
      <w:szCs w:val="20"/>
    </w:rPr>
  </w:style>
  <w:style w:type="paragraph" w:customStyle="1" w:styleId="TOC46">
    <w:name w:val="TOC 46"/>
    <w:basedOn w:val="Normal"/>
    <w:next w:val="Normal"/>
    <w:uiPriority w:val="39"/>
    <w:unhideWhenUsed/>
    <w:rsid w:val="00D071ED"/>
    <w:pPr>
      <w:spacing w:after="100"/>
      <w:ind w:left="660"/>
    </w:pPr>
    <w:rPr>
      <w:rFonts w:eastAsia="Times New Roman"/>
      <w:szCs w:val="20"/>
    </w:rPr>
  </w:style>
  <w:style w:type="numbering" w:customStyle="1" w:styleId="NoList13">
    <w:name w:val="No List13"/>
    <w:uiPriority w:val="99"/>
    <w:semiHidden/>
    <w:unhideWhenUsed/>
    <w:rsid w:val="00D071ED"/>
  </w:style>
  <w:style w:type="table" w:customStyle="1" w:styleId="TableGrid73">
    <w:name w:val="TableGrid73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82">
    <w:name w:val="TableGrid82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M32">
    <w:name w:val="CM32"/>
    <w:basedOn w:val="Default"/>
    <w:next w:val="Default"/>
    <w:uiPriority w:val="99"/>
    <w:rsid w:val="00D071ED"/>
    <w:pPr>
      <w:autoSpaceDE/>
      <w:autoSpaceDN/>
      <w:adjustRightInd/>
    </w:pPr>
    <w:rPr>
      <w:rFonts w:eastAsia="Times New Roman"/>
      <w:color w:val="auto"/>
      <w:szCs w:val="20"/>
      <w:lang w:val="en-GB" w:eastAsia="en-GB"/>
    </w:rPr>
  </w:style>
  <w:style w:type="table" w:customStyle="1" w:styleId="GridTable5Dark-Accent1241">
    <w:name w:val="Grid Table 5 Dark - Accent 1241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paragraph" w:customStyle="1" w:styleId="TOC74">
    <w:name w:val="TOC 74"/>
    <w:basedOn w:val="Normal"/>
    <w:next w:val="Normal"/>
    <w:uiPriority w:val="39"/>
    <w:unhideWhenUsed/>
    <w:rsid w:val="00D071ED"/>
    <w:pPr>
      <w:spacing w:after="100"/>
      <w:ind w:left="1320"/>
    </w:pPr>
    <w:rPr>
      <w:rFonts w:eastAsia="Times New Roman"/>
      <w:szCs w:val="20"/>
    </w:rPr>
  </w:style>
  <w:style w:type="table" w:customStyle="1" w:styleId="GridTable5Dark-Accent122">
    <w:name w:val="Grid Table 5 Dark - Accent 122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LightShading11">
    <w:name w:val="Light Shading11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numbering" w:customStyle="1" w:styleId="NoList33">
    <w:name w:val="No List33"/>
    <w:uiPriority w:val="99"/>
    <w:semiHidden/>
    <w:unhideWhenUsed/>
    <w:rsid w:val="00D071ED"/>
  </w:style>
  <w:style w:type="table" w:customStyle="1" w:styleId="LightShading121">
    <w:name w:val="Light Shading121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EnvelopeReturn">
    <w:name w:val="envelope return"/>
    <w:basedOn w:val="Normal"/>
    <w:uiPriority w:val="99"/>
    <w:unhideWhenUsed/>
    <w:rsid w:val="00D071ED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table" w:customStyle="1" w:styleId="TableGrid91">
    <w:name w:val="TableGrid91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10">
    <w:name w:val="TableGrid111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TextCopy">
    <w:name w:val="Body Text Copy"/>
    <w:basedOn w:val="Normal"/>
    <w:link w:val="BodyTextCopyChar"/>
    <w:uiPriority w:val="99"/>
    <w:qFormat/>
    <w:rsid w:val="00D071ED"/>
    <w:pPr>
      <w:spacing w:before="120" w:after="120" w:line="240" w:lineRule="atLeast"/>
      <w:jc w:val="both"/>
    </w:pPr>
    <w:rPr>
      <w:rFonts w:ascii="Times New Roman" w:hAnsi="Times New Roman" w:cs="Times New Roman"/>
    </w:rPr>
  </w:style>
  <w:style w:type="character" w:styleId="IntenseEmphasis">
    <w:name w:val="Intense Emphasis"/>
    <w:basedOn w:val="DefaultParagraphFont"/>
    <w:uiPriority w:val="21"/>
    <w:qFormat/>
    <w:rsid w:val="00D071ED"/>
    <w:rPr>
      <w:b/>
      <w:i/>
      <w:color w:val="5B9BD5" w:themeColor="accent1"/>
    </w:rPr>
  </w:style>
  <w:style w:type="table" w:customStyle="1" w:styleId="TableGrid712">
    <w:name w:val="TableGrid712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M42">
    <w:name w:val="CM42"/>
    <w:basedOn w:val="Default"/>
    <w:next w:val="Default"/>
    <w:uiPriority w:val="99"/>
    <w:rsid w:val="00D071ED"/>
    <w:pPr>
      <w:autoSpaceDE/>
      <w:autoSpaceDN/>
      <w:adjustRightInd/>
    </w:pPr>
    <w:rPr>
      <w:rFonts w:eastAsia="Times New Roman"/>
      <w:color w:val="auto"/>
      <w:szCs w:val="20"/>
      <w:lang w:val="en-GB" w:eastAsia="en-GB"/>
    </w:rPr>
  </w:style>
  <w:style w:type="table" w:customStyle="1" w:styleId="LightShading18">
    <w:name w:val="Light Shading18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Shading4">
    <w:name w:val="Light Shading4"/>
    <w:basedOn w:val="TableNormal"/>
    <w:uiPriority w:val="60"/>
    <w:unhideWhenUsed/>
    <w:rsid w:val="00D071ED"/>
    <w:pPr>
      <w:spacing w:after="0" w:line="240" w:lineRule="auto"/>
    </w:pPr>
    <w:rPr>
      <w:color w:val="000000" w:themeColor="text1" w:themeShade="BF"/>
      <w:sz w:val="20"/>
      <w:szCs w:val="2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numbering" w:customStyle="1" w:styleId="NoList411">
    <w:name w:val="No List411"/>
    <w:uiPriority w:val="99"/>
    <w:semiHidden/>
    <w:unhideWhenUsed/>
    <w:rsid w:val="00D071ED"/>
  </w:style>
  <w:style w:type="paragraph" w:customStyle="1" w:styleId="CM44">
    <w:name w:val="CM44"/>
    <w:basedOn w:val="Default"/>
    <w:next w:val="Default"/>
    <w:uiPriority w:val="99"/>
    <w:rsid w:val="00D071ED"/>
    <w:pPr>
      <w:autoSpaceDE/>
      <w:autoSpaceDN/>
      <w:adjustRightInd/>
    </w:pPr>
    <w:rPr>
      <w:rFonts w:eastAsia="Times New Roman"/>
      <w:color w:val="auto"/>
      <w:szCs w:val="20"/>
      <w:lang w:val="en-GB" w:eastAsia="en-GB"/>
    </w:rPr>
  </w:style>
  <w:style w:type="table" w:customStyle="1" w:styleId="GridTable1Light26">
    <w:name w:val="Grid Table 1 Light26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paragraph" w:customStyle="1" w:styleId="TOC42">
    <w:name w:val="TOC 42"/>
    <w:basedOn w:val="Normal"/>
    <w:next w:val="Normal"/>
    <w:uiPriority w:val="39"/>
    <w:unhideWhenUsed/>
    <w:rsid w:val="00D071ED"/>
    <w:pPr>
      <w:spacing w:after="100"/>
      <w:ind w:left="660"/>
    </w:pPr>
    <w:rPr>
      <w:rFonts w:eastAsia="Times New Roman"/>
      <w:szCs w:val="20"/>
    </w:rPr>
  </w:style>
  <w:style w:type="table" w:customStyle="1" w:styleId="TableGrid711">
    <w:name w:val="TableGrid71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52">
    <w:name w:val="TableGrid52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18">
    <w:name w:val="Grid Table 4 - Accent 118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NoList42">
    <w:name w:val="No List42"/>
    <w:uiPriority w:val="99"/>
    <w:semiHidden/>
    <w:unhideWhenUsed/>
    <w:rsid w:val="00D071ED"/>
  </w:style>
  <w:style w:type="paragraph" w:customStyle="1" w:styleId="TOC56">
    <w:name w:val="TOC 56"/>
    <w:basedOn w:val="Normal"/>
    <w:next w:val="Normal"/>
    <w:uiPriority w:val="39"/>
    <w:unhideWhenUsed/>
    <w:rsid w:val="00D071ED"/>
    <w:pPr>
      <w:spacing w:after="100"/>
      <w:ind w:left="880"/>
    </w:pPr>
    <w:rPr>
      <w:rFonts w:eastAsia="Times New Roman"/>
      <w:szCs w:val="20"/>
    </w:rPr>
  </w:style>
  <w:style w:type="table" w:customStyle="1" w:styleId="GridTable5Dark-Accent112">
    <w:name w:val="Grid Table 5 Dark - Accent 112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TableGrid211">
    <w:name w:val="TableGrid211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91">
    <w:name w:val="TOC 91"/>
    <w:basedOn w:val="Normal"/>
    <w:next w:val="Normal"/>
    <w:uiPriority w:val="39"/>
    <w:unhideWhenUsed/>
    <w:rsid w:val="00D071ED"/>
    <w:pPr>
      <w:spacing w:after="100"/>
      <w:ind w:left="1760"/>
    </w:pPr>
    <w:rPr>
      <w:rFonts w:eastAsia="Times New Roman"/>
      <w:szCs w:val="20"/>
    </w:rPr>
  </w:style>
  <w:style w:type="paragraph" w:styleId="EndnoteText">
    <w:name w:val="endnote text"/>
    <w:basedOn w:val="Normal"/>
    <w:link w:val="EndnoteTextChar"/>
    <w:uiPriority w:val="99"/>
    <w:unhideWhenUsed/>
    <w:rsid w:val="00D071ED"/>
    <w:pPr>
      <w:spacing w:after="0" w:line="240" w:lineRule="auto"/>
    </w:pPr>
    <w:rPr>
      <w:rFonts w:ascii="Gill Sans MT" w:eastAsia="Calibri" w:hAnsi="Gill Sans MT" w:cs="Times New Roman"/>
      <w:sz w:val="20"/>
    </w:rPr>
  </w:style>
  <w:style w:type="character" w:customStyle="1" w:styleId="EndnoteTextChar1">
    <w:name w:val="Endnote Text Char1"/>
    <w:basedOn w:val="DefaultParagraphFont"/>
    <w:uiPriority w:val="99"/>
    <w:semiHidden/>
    <w:rsid w:val="00D071ED"/>
    <w:rPr>
      <w:sz w:val="20"/>
      <w:szCs w:val="20"/>
    </w:rPr>
  </w:style>
  <w:style w:type="table" w:customStyle="1" w:styleId="TableGrid220">
    <w:name w:val="TableGrid22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mphasis">
    <w:name w:val="Emphasis"/>
    <w:basedOn w:val="DefaultParagraphFont"/>
    <w:uiPriority w:val="20"/>
    <w:qFormat/>
    <w:rsid w:val="00D071ED"/>
    <w:rPr>
      <w:i/>
    </w:rPr>
  </w:style>
  <w:style w:type="numbering" w:customStyle="1" w:styleId="NoList51">
    <w:name w:val="No List51"/>
    <w:uiPriority w:val="99"/>
    <w:semiHidden/>
    <w:unhideWhenUsed/>
    <w:rsid w:val="00D071ED"/>
  </w:style>
  <w:style w:type="paragraph" w:customStyle="1" w:styleId="CM9">
    <w:name w:val="CM9"/>
    <w:basedOn w:val="Default"/>
    <w:next w:val="Default"/>
    <w:uiPriority w:val="99"/>
    <w:rsid w:val="00D071ED"/>
    <w:pPr>
      <w:autoSpaceDE/>
      <w:autoSpaceDN/>
      <w:adjustRightInd/>
    </w:pPr>
    <w:rPr>
      <w:rFonts w:eastAsia="Times New Roman"/>
      <w:color w:val="auto"/>
      <w:szCs w:val="20"/>
      <w:lang w:val="en-GB" w:eastAsia="en-GB"/>
    </w:rPr>
  </w:style>
  <w:style w:type="table" w:customStyle="1" w:styleId="LightShading141">
    <w:name w:val="Light Shading141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TOC81">
    <w:name w:val="TOC 81"/>
    <w:basedOn w:val="Normal"/>
    <w:next w:val="Normal"/>
    <w:uiPriority w:val="39"/>
    <w:unhideWhenUsed/>
    <w:rsid w:val="00D071ED"/>
    <w:pPr>
      <w:spacing w:after="100"/>
      <w:ind w:left="1540"/>
    </w:pPr>
    <w:rPr>
      <w:rFonts w:eastAsia="Times New Roman"/>
      <w:szCs w:val="20"/>
    </w:rPr>
  </w:style>
  <w:style w:type="numbering" w:customStyle="1" w:styleId="NoList7">
    <w:name w:val="No List7"/>
    <w:uiPriority w:val="99"/>
    <w:semiHidden/>
    <w:unhideWhenUsed/>
    <w:rsid w:val="00D071ED"/>
  </w:style>
  <w:style w:type="paragraph" w:styleId="FootnoteText">
    <w:name w:val="footnote text"/>
    <w:basedOn w:val="Normal"/>
    <w:link w:val="FootnoteTextChar"/>
    <w:uiPriority w:val="99"/>
    <w:unhideWhenUsed/>
    <w:rsid w:val="00D071E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071ED"/>
    <w:rPr>
      <w:sz w:val="20"/>
      <w:szCs w:val="20"/>
    </w:rPr>
  </w:style>
  <w:style w:type="paragraph" w:customStyle="1" w:styleId="CM36">
    <w:name w:val="CM36"/>
    <w:basedOn w:val="Default"/>
    <w:next w:val="Default"/>
    <w:uiPriority w:val="99"/>
    <w:rsid w:val="00D071ED"/>
    <w:pPr>
      <w:autoSpaceDE/>
      <w:autoSpaceDN/>
      <w:adjustRightInd/>
    </w:pPr>
    <w:rPr>
      <w:rFonts w:eastAsia="Times New Roman"/>
      <w:color w:val="auto"/>
      <w:szCs w:val="20"/>
      <w:lang w:val="en-GB" w:eastAsia="en-GB"/>
    </w:rPr>
  </w:style>
  <w:style w:type="table" w:customStyle="1" w:styleId="GridTable1Light27">
    <w:name w:val="Grid Table 1 Light27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numbering" w:customStyle="1" w:styleId="NoList1121">
    <w:name w:val="No List1121"/>
    <w:uiPriority w:val="99"/>
    <w:semiHidden/>
    <w:unhideWhenUsed/>
    <w:rsid w:val="00D071ED"/>
  </w:style>
  <w:style w:type="table" w:customStyle="1" w:styleId="PlainTable2112">
    <w:name w:val="Plain Table 2112"/>
    <w:basedOn w:val="TableNormal"/>
    <w:uiPriority w:val="42"/>
    <w:rsid w:val="00D071ED"/>
    <w:pPr>
      <w:spacing w:after="0" w:line="240" w:lineRule="auto"/>
    </w:pPr>
    <w:rPr>
      <w:rFonts w:ascii="Cambria" w:hAnsi="Cambria"/>
      <w:sz w:val="24"/>
      <w:szCs w:val="20"/>
      <w:lang w:val="en-GB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CM26">
    <w:name w:val="CM26"/>
    <w:basedOn w:val="Default"/>
    <w:next w:val="Default"/>
    <w:uiPriority w:val="99"/>
    <w:rsid w:val="00D071ED"/>
    <w:pPr>
      <w:autoSpaceDE/>
      <w:autoSpaceDN/>
      <w:adjustRightInd/>
      <w:spacing w:line="276" w:lineRule="atLeast"/>
    </w:pPr>
    <w:rPr>
      <w:rFonts w:eastAsia="Times New Roman"/>
      <w:color w:val="auto"/>
      <w:szCs w:val="20"/>
      <w:lang w:val="en-GB" w:eastAsia="en-GB"/>
    </w:rPr>
  </w:style>
  <w:style w:type="table" w:customStyle="1" w:styleId="TableGrid63">
    <w:name w:val="TableGrid63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Indent">
    <w:name w:val="Body Text Indent"/>
    <w:basedOn w:val="Normal"/>
    <w:link w:val="BodyTextIndentChar"/>
    <w:uiPriority w:val="99"/>
    <w:unhideWhenUsed/>
    <w:rsid w:val="00D071ED"/>
    <w:pPr>
      <w:spacing w:after="120" w:line="360" w:lineRule="auto"/>
      <w:ind w:left="360"/>
      <w:jc w:val="both"/>
    </w:pPr>
    <w:rPr>
      <w:rFonts w:ascii="Calibri" w:eastAsia="Calibri" w:hAnsi="Calibri" w:cs="Times New Roman"/>
      <w:lang w:val="en-GB"/>
    </w:rPr>
  </w:style>
  <w:style w:type="character" w:customStyle="1" w:styleId="BodyTextIndentChar1">
    <w:name w:val="Body Text Indent Char1"/>
    <w:basedOn w:val="DefaultParagraphFont"/>
    <w:uiPriority w:val="99"/>
    <w:semiHidden/>
    <w:rsid w:val="00D071ED"/>
  </w:style>
  <w:style w:type="table" w:customStyle="1" w:styleId="GridTable5Dark-Accent11">
    <w:name w:val="Grid Table 5 Dark - Accent 11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paragraph" w:customStyle="1" w:styleId="GFADRbodytext">
    <w:name w:val="GFADR body text"/>
    <w:basedOn w:val="Normal"/>
    <w:uiPriority w:val="99"/>
    <w:qFormat/>
    <w:rsid w:val="00D071ED"/>
    <w:pPr>
      <w:spacing w:before="120" w:after="120" w:line="276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TOC7">
    <w:name w:val="toc 7"/>
    <w:basedOn w:val="Normal"/>
    <w:next w:val="Normal"/>
    <w:uiPriority w:val="39"/>
    <w:unhideWhenUsed/>
    <w:rsid w:val="00D071ED"/>
    <w:pPr>
      <w:spacing w:after="100"/>
      <w:ind w:left="1320"/>
    </w:pPr>
    <w:rPr>
      <w:rFonts w:eastAsiaTheme="minorEastAsia"/>
      <w:szCs w:val="20"/>
    </w:rPr>
  </w:style>
  <w:style w:type="paragraph" w:customStyle="1" w:styleId="TOC66">
    <w:name w:val="TOC 66"/>
    <w:basedOn w:val="Normal"/>
    <w:next w:val="Normal"/>
    <w:uiPriority w:val="39"/>
    <w:unhideWhenUsed/>
    <w:rsid w:val="00D071ED"/>
    <w:pPr>
      <w:spacing w:after="100"/>
      <w:ind w:left="1100"/>
    </w:pPr>
    <w:rPr>
      <w:rFonts w:eastAsia="Times New Roman"/>
      <w:szCs w:val="20"/>
    </w:rPr>
  </w:style>
  <w:style w:type="numbering" w:customStyle="1" w:styleId="NoList41">
    <w:name w:val="No List41"/>
    <w:uiPriority w:val="99"/>
    <w:semiHidden/>
    <w:unhideWhenUsed/>
    <w:rsid w:val="00D071ED"/>
  </w:style>
  <w:style w:type="character" w:customStyle="1" w:styleId="TitleChar1">
    <w:name w:val="Title Char1"/>
    <w:basedOn w:val="DefaultParagraphFont"/>
    <w:uiPriority w:val="10"/>
    <w:rsid w:val="00D071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numbering" w:customStyle="1" w:styleId="NoList71">
    <w:name w:val="No List71"/>
    <w:uiPriority w:val="99"/>
    <w:semiHidden/>
    <w:unhideWhenUsed/>
    <w:rsid w:val="00D071ED"/>
  </w:style>
  <w:style w:type="paragraph" w:customStyle="1" w:styleId="TOC92">
    <w:name w:val="TOC 92"/>
    <w:basedOn w:val="Normal"/>
    <w:next w:val="Normal"/>
    <w:uiPriority w:val="39"/>
    <w:unhideWhenUsed/>
    <w:rsid w:val="00D071ED"/>
    <w:pPr>
      <w:spacing w:after="100"/>
      <w:ind w:left="1760"/>
    </w:pPr>
    <w:rPr>
      <w:rFonts w:eastAsia="Times New Roman"/>
      <w:szCs w:val="20"/>
    </w:rPr>
  </w:style>
  <w:style w:type="table" w:customStyle="1" w:styleId="LightShading31">
    <w:name w:val="Light Shading31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4G">
    <w:name w:val="4_G"/>
    <w:basedOn w:val="Normal"/>
    <w:link w:val="FootnoteReference"/>
    <w:uiPriority w:val="99"/>
    <w:rsid w:val="00D071ED"/>
    <w:pPr>
      <w:spacing w:line="240" w:lineRule="exact"/>
      <w:jc w:val="both"/>
    </w:pPr>
    <w:rPr>
      <w:szCs w:val="20"/>
      <w:vertAlign w:val="superscript"/>
    </w:rPr>
  </w:style>
  <w:style w:type="table" w:customStyle="1" w:styleId="GridTable5Dark-Accent1221">
    <w:name w:val="Grid Table 5 Dark - Accent 1221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character" w:customStyle="1" w:styleId="MainParanoChapterCharChar">
    <w:name w:val="Main Para no Chapter # Char Char"/>
    <w:link w:val="MainParanoChapterChar"/>
    <w:uiPriority w:val="99"/>
    <w:rsid w:val="00D071ED"/>
    <w:rPr>
      <w:rFonts w:ascii="Times New Roman" w:eastAsia="Times New Roman" w:hAnsi="Times New Roman" w:cs="Times New Roman"/>
      <w:sz w:val="24"/>
      <w:szCs w:val="20"/>
    </w:rPr>
  </w:style>
  <w:style w:type="paragraph" w:customStyle="1" w:styleId="TOC84">
    <w:name w:val="TOC 84"/>
    <w:basedOn w:val="Normal"/>
    <w:next w:val="Normal"/>
    <w:uiPriority w:val="39"/>
    <w:unhideWhenUsed/>
    <w:rsid w:val="00D071ED"/>
    <w:pPr>
      <w:spacing w:after="100"/>
      <w:ind w:left="1540"/>
    </w:pPr>
    <w:rPr>
      <w:rFonts w:eastAsia="Times New Roman"/>
      <w:szCs w:val="20"/>
    </w:rPr>
  </w:style>
  <w:style w:type="paragraph" w:customStyle="1" w:styleId="CM30">
    <w:name w:val="CM30"/>
    <w:basedOn w:val="Default"/>
    <w:next w:val="Default"/>
    <w:uiPriority w:val="99"/>
    <w:rsid w:val="00D071ED"/>
    <w:pPr>
      <w:autoSpaceDE/>
      <w:autoSpaceDN/>
      <w:adjustRightInd/>
      <w:spacing w:line="280" w:lineRule="atLeast"/>
    </w:pPr>
    <w:rPr>
      <w:rFonts w:eastAsia="Times New Roman"/>
      <w:color w:val="auto"/>
      <w:szCs w:val="20"/>
      <w:lang w:val="en-GB" w:eastAsia="en-GB"/>
    </w:rPr>
  </w:style>
  <w:style w:type="character" w:styleId="FootnoteReference">
    <w:name w:val="footnote reference"/>
    <w:basedOn w:val="DefaultParagraphFont"/>
    <w:link w:val="4G"/>
    <w:uiPriority w:val="99"/>
    <w:unhideWhenUsed/>
    <w:qFormat/>
    <w:rsid w:val="00D071ED"/>
    <w:rPr>
      <w:szCs w:val="20"/>
      <w:vertAlign w:val="superscript"/>
    </w:rPr>
  </w:style>
  <w:style w:type="table" w:customStyle="1" w:styleId="TableGrid130">
    <w:name w:val="Table Grid13"/>
    <w:basedOn w:val="TableNormal"/>
    <w:uiPriority w:val="3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21">
    <w:name w:val="CM21"/>
    <w:basedOn w:val="Default"/>
    <w:next w:val="Default"/>
    <w:uiPriority w:val="99"/>
    <w:rsid w:val="00D071ED"/>
    <w:pPr>
      <w:autoSpaceDE/>
      <w:autoSpaceDN/>
      <w:adjustRightInd/>
      <w:spacing w:line="276" w:lineRule="atLeast"/>
    </w:pPr>
    <w:rPr>
      <w:rFonts w:eastAsia="Times New Roman"/>
      <w:color w:val="auto"/>
      <w:szCs w:val="20"/>
      <w:lang w:val="en-GB" w:eastAsia="en-GB"/>
    </w:rPr>
  </w:style>
  <w:style w:type="character" w:styleId="SubtleReference">
    <w:name w:val="Subtle Reference"/>
    <w:basedOn w:val="DefaultParagraphFont"/>
    <w:uiPriority w:val="31"/>
    <w:qFormat/>
    <w:rsid w:val="00D071ED"/>
    <w:rPr>
      <w:smallCaps/>
      <w:color w:val="ED7D31" w:themeColor="accent2"/>
      <w:u w:val="single"/>
    </w:rPr>
  </w:style>
  <w:style w:type="paragraph" w:customStyle="1" w:styleId="CM40">
    <w:name w:val="CM40"/>
    <w:basedOn w:val="Default"/>
    <w:next w:val="Default"/>
    <w:uiPriority w:val="99"/>
    <w:rsid w:val="00D071ED"/>
    <w:pPr>
      <w:autoSpaceDE/>
      <w:autoSpaceDN/>
      <w:adjustRightInd/>
    </w:pPr>
    <w:rPr>
      <w:rFonts w:eastAsia="Times New Roman"/>
      <w:color w:val="auto"/>
      <w:szCs w:val="20"/>
      <w:lang w:val="en-GB" w:eastAsia="en-GB"/>
    </w:rPr>
  </w:style>
  <w:style w:type="character" w:customStyle="1" w:styleId="List0020paragraphchar">
    <w:name w:val="List_0020paragraph__char"/>
    <w:basedOn w:val="DefaultParagraphFont"/>
    <w:uiPriority w:val="99"/>
    <w:rsid w:val="00D071ED"/>
  </w:style>
  <w:style w:type="table" w:customStyle="1" w:styleId="LightShading111">
    <w:name w:val="Light Shading111"/>
    <w:basedOn w:val="TableNormal"/>
    <w:uiPriority w:val="60"/>
    <w:rsid w:val="00D071ED"/>
    <w:pPr>
      <w:spacing w:after="0" w:line="240" w:lineRule="auto"/>
    </w:pPr>
    <w:rPr>
      <w:color w:val="00000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AutoCorrect">
    <w:name w:val="AutoCorrect"/>
    <w:uiPriority w:val="99"/>
    <w:rsid w:val="00D071ED"/>
    <w:rPr>
      <w:rFonts w:eastAsia="Times New Roman"/>
      <w:szCs w:val="20"/>
    </w:rPr>
  </w:style>
  <w:style w:type="table" w:customStyle="1" w:styleId="LightShading151">
    <w:name w:val="Light Shading151"/>
    <w:basedOn w:val="TableNormal"/>
    <w:uiPriority w:val="60"/>
    <w:rsid w:val="00D071ED"/>
    <w:pPr>
      <w:spacing w:after="0" w:line="240" w:lineRule="auto"/>
    </w:pPr>
    <w:rPr>
      <w:color w:val="00000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GridTable5Dark-Accent1251">
    <w:name w:val="Grid Table 5 Dark - Accent 1251"/>
    <w:basedOn w:val="TableNormal"/>
    <w:uiPriority w:val="50"/>
    <w:rsid w:val="00D071ED"/>
    <w:pPr>
      <w:spacing w:after="0" w:line="240" w:lineRule="auto"/>
    </w:pPr>
    <w:rPr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GridTable5Dark-Accent1231">
    <w:name w:val="Grid Table 5 Dark - Accent 1231"/>
    <w:basedOn w:val="TableNormal"/>
    <w:uiPriority w:val="50"/>
    <w:rsid w:val="00D071ED"/>
    <w:pPr>
      <w:spacing w:after="0" w:line="240" w:lineRule="auto"/>
    </w:pPr>
    <w:rPr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LightShading3">
    <w:name w:val="Light Shading3"/>
    <w:basedOn w:val="TableNormal"/>
    <w:uiPriority w:val="60"/>
    <w:rsid w:val="00D071ED"/>
    <w:pPr>
      <w:spacing w:after="0" w:line="240" w:lineRule="auto"/>
    </w:pPr>
    <w:rPr>
      <w:color w:val="00000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PlainTable2121">
    <w:name w:val="Plain Table 2121"/>
    <w:basedOn w:val="TableNormal"/>
    <w:uiPriority w:val="42"/>
    <w:rsid w:val="00D071ED"/>
    <w:pPr>
      <w:spacing w:after="0" w:line="240" w:lineRule="auto"/>
    </w:pPr>
    <w:rPr>
      <w:rFonts w:ascii="Cambria" w:hAnsi="Cambria"/>
      <w:sz w:val="24"/>
      <w:szCs w:val="20"/>
      <w:lang w:val="en-GB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TOC94">
    <w:name w:val="TOC 94"/>
    <w:basedOn w:val="Normal"/>
    <w:next w:val="Normal"/>
    <w:uiPriority w:val="39"/>
    <w:unhideWhenUsed/>
    <w:rsid w:val="00D071ED"/>
    <w:pPr>
      <w:spacing w:after="100"/>
      <w:ind w:left="1760"/>
    </w:pPr>
    <w:rPr>
      <w:rFonts w:eastAsia="Times New Roman"/>
      <w:szCs w:val="20"/>
    </w:rPr>
  </w:style>
  <w:style w:type="paragraph" w:customStyle="1" w:styleId="CM15">
    <w:name w:val="CM15"/>
    <w:basedOn w:val="Default"/>
    <w:next w:val="Default"/>
    <w:uiPriority w:val="99"/>
    <w:rsid w:val="00D071ED"/>
    <w:pPr>
      <w:autoSpaceDE/>
      <w:autoSpaceDN/>
      <w:adjustRightInd/>
      <w:spacing w:line="280" w:lineRule="atLeast"/>
    </w:pPr>
    <w:rPr>
      <w:rFonts w:eastAsia="Times New Roman"/>
      <w:color w:val="auto"/>
      <w:szCs w:val="20"/>
      <w:lang w:val="en-GB" w:eastAsia="en-GB"/>
    </w:rPr>
  </w:style>
  <w:style w:type="paragraph" w:customStyle="1" w:styleId="CM7">
    <w:name w:val="CM7"/>
    <w:basedOn w:val="Default"/>
    <w:next w:val="Default"/>
    <w:uiPriority w:val="99"/>
    <w:rsid w:val="00D071ED"/>
    <w:pPr>
      <w:autoSpaceDE/>
      <w:autoSpaceDN/>
      <w:adjustRightInd/>
    </w:pPr>
    <w:rPr>
      <w:rFonts w:eastAsia="Times New Roman"/>
      <w:color w:val="auto"/>
      <w:szCs w:val="20"/>
      <w:lang w:val="en-GB" w:eastAsia="en-GB"/>
    </w:rPr>
  </w:style>
  <w:style w:type="table" w:customStyle="1" w:styleId="TableGrid62">
    <w:name w:val="TableGrid62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71">
    <w:name w:val="TOC 71"/>
    <w:basedOn w:val="Normal"/>
    <w:next w:val="Normal"/>
    <w:uiPriority w:val="39"/>
    <w:unhideWhenUsed/>
    <w:rsid w:val="00D071ED"/>
    <w:pPr>
      <w:spacing w:after="100"/>
      <w:ind w:left="1320"/>
    </w:pPr>
    <w:rPr>
      <w:rFonts w:eastAsia="Times New Roman"/>
      <w:szCs w:val="20"/>
    </w:rPr>
  </w:style>
  <w:style w:type="table" w:customStyle="1" w:styleId="TableGrid511">
    <w:name w:val="TableGrid51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61">
    <w:name w:val="TOC 61"/>
    <w:basedOn w:val="Normal"/>
    <w:next w:val="Normal"/>
    <w:uiPriority w:val="39"/>
    <w:unhideWhenUsed/>
    <w:rsid w:val="00D071ED"/>
    <w:pPr>
      <w:spacing w:after="100"/>
      <w:ind w:left="1100"/>
    </w:pPr>
    <w:rPr>
      <w:rFonts w:eastAsia="Times New Roman"/>
      <w:szCs w:val="20"/>
    </w:rPr>
  </w:style>
  <w:style w:type="paragraph" w:customStyle="1" w:styleId="CM27">
    <w:name w:val="CM27"/>
    <w:basedOn w:val="Default"/>
    <w:next w:val="Default"/>
    <w:uiPriority w:val="99"/>
    <w:rsid w:val="00D071ED"/>
    <w:pPr>
      <w:autoSpaceDE/>
      <w:autoSpaceDN/>
      <w:adjustRightInd/>
      <w:spacing w:line="276" w:lineRule="atLeast"/>
    </w:pPr>
    <w:rPr>
      <w:rFonts w:eastAsia="Times New Roman"/>
      <w:color w:val="auto"/>
      <w:szCs w:val="20"/>
      <w:lang w:val="en-GB" w:eastAsia="en-GB"/>
    </w:rPr>
  </w:style>
  <w:style w:type="paragraph" w:customStyle="1" w:styleId="Heading81">
    <w:name w:val="Heading 81"/>
    <w:basedOn w:val="Normal"/>
    <w:next w:val="Normal"/>
    <w:uiPriority w:val="9"/>
    <w:semiHidden/>
    <w:unhideWhenUsed/>
    <w:qFormat/>
    <w:rsid w:val="00D071ED"/>
    <w:pPr>
      <w:keepNext/>
      <w:keepLines/>
      <w:spacing w:before="40" w:after="0"/>
    </w:pPr>
    <w:rPr>
      <w:rFonts w:ascii="Calibri Light" w:eastAsia="Yu Gothic Light" w:hAnsi="Calibri Light" w:cs="Times New Roman"/>
      <w:color w:val="272727"/>
      <w:sz w:val="21"/>
      <w:szCs w:val="20"/>
    </w:rPr>
  </w:style>
  <w:style w:type="numbering" w:customStyle="1" w:styleId="NoList62">
    <w:name w:val="No List62"/>
    <w:uiPriority w:val="99"/>
    <w:semiHidden/>
    <w:unhideWhenUsed/>
    <w:rsid w:val="00D071ED"/>
  </w:style>
  <w:style w:type="table" w:customStyle="1" w:styleId="GridTable4-Accent1141">
    <w:name w:val="Grid Table 4 - Accent 1141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character" w:styleId="PageNumber">
    <w:name w:val="page number"/>
    <w:basedOn w:val="DefaultParagraphFont"/>
    <w:uiPriority w:val="99"/>
    <w:rsid w:val="00D071ED"/>
  </w:style>
  <w:style w:type="table" w:customStyle="1" w:styleId="GridTable4-Accent113">
    <w:name w:val="Grid Table 4 - Accent 113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123">
    <w:name w:val="Grid Table 5 Dark - Accent 123"/>
    <w:basedOn w:val="TableNormal"/>
    <w:uiPriority w:val="50"/>
    <w:rsid w:val="00D071ED"/>
    <w:pPr>
      <w:spacing w:after="0" w:line="240" w:lineRule="auto"/>
    </w:pPr>
    <w:rPr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TableGrid120">
    <w:name w:val="Table Grid12"/>
    <w:basedOn w:val="TableNormal"/>
    <w:uiPriority w:val="3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8Char1">
    <w:name w:val="Heading 8 Char1"/>
    <w:basedOn w:val="DefaultParagraphFont"/>
    <w:uiPriority w:val="9"/>
    <w:semiHidden/>
    <w:rsid w:val="00D071ED"/>
    <w:rPr>
      <w:rFonts w:ascii="Calibri Light" w:eastAsia="Times New Roman" w:hAnsi="Calibri Light" w:cs="Times New Roman"/>
      <w:color w:val="272727"/>
      <w:sz w:val="21"/>
    </w:rPr>
  </w:style>
  <w:style w:type="table" w:customStyle="1" w:styleId="GridTable5Dark-Accent127">
    <w:name w:val="Grid Table 5 Dark - Accent 127"/>
    <w:basedOn w:val="TableNormal"/>
    <w:uiPriority w:val="50"/>
    <w:rsid w:val="00D071ED"/>
    <w:pPr>
      <w:spacing w:after="0" w:line="240" w:lineRule="auto"/>
    </w:pPr>
    <w:rPr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numbering" w:customStyle="1" w:styleId="NoList121">
    <w:name w:val="No List121"/>
    <w:uiPriority w:val="99"/>
    <w:semiHidden/>
    <w:unhideWhenUsed/>
    <w:rsid w:val="00D071ED"/>
  </w:style>
  <w:style w:type="paragraph" w:customStyle="1" w:styleId="TOC75">
    <w:name w:val="TOC 75"/>
    <w:basedOn w:val="Normal"/>
    <w:next w:val="Normal"/>
    <w:uiPriority w:val="39"/>
    <w:unhideWhenUsed/>
    <w:rsid w:val="00D071ED"/>
    <w:pPr>
      <w:spacing w:after="100"/>
      <w:ind w:left="1320"/>
    </w:pPr>
    <w:rPr>
      <w:rFonts w:eastAsia="Times New Roman"/>
      <w:szCs w:val="20"/>
    </w:rPr>
  </w:style>
  <w:style w:type="paragraph" w:styleId="TOC9">
    <w:name w:val="toc 9"/>
    <w:basedOn w:val="Normal"/>
    <w:next w:val="Normal"/>
    <w:uiPriority w:val="39"/>
    <w:unhideWhenUsed/>
    <w:rsid w:val="00D071ED"/>
    <w:pPr>
      <w:spacing w:after="100"/>
      <w:ind w:left="1760"/>
    </w:pPr>
    <w:rPr>
      <w:rFonts w:eastAsiaTheme="minorEastAsia"/>
      <w:szCs w:val="20"/>
    </w:rPr>
  </w:style>
  <w:style w:type="table" w:customStyle="1" w:styleId="GridTable1Light23">
    <w:name w:val="Grid Table 1 Light23"/>
    <w:basedOn w:val="TableNormal"/>
    <w:uiPriority w:val="46"/>
    <w:rsid w:val="00D071ED"/>
    <w:pPr>
      <w:spacing w:after="0" w:line="240" w:lineRule="auto"/>
    </w:pPr>
    <w:rPr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paragraph" w:customStyle="1" w:styleId="TOC83">
    <w:name w:val="TOC 83"/>
    <w:basedOn w:val="Normal"/>
    <w:next w:val="Normal"/>
    <w:uiPriority w:val="39"/>
    <w:unhideWhenUsed/>
    <w:rsid w:val="00D071ED"/>
    <w:pPr>
      <w:spacing w:after="100"/>
      <w:ind w:left="1540"/>
    </w:pPr>
    <w:rPr>
      <w:rFonts w:eastAsia="Times New Roman"/>
      <w:szCs w:val="20"/>
    </w:rPr>
  </w:style>
  <w:style w:type="table" w:customStyle="1" w:styleId="TableGrid60">
    <w:name w:val="TableGrid6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0">
    <w:name w:val="TableGrid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NoList211">
    <w:name w:val="No List211"/>
    <w:uiPriority w:val="99"/>
    <w:semiHidden/>
    <w:unhideWhenUsed/>
    <w:rsid w:val="00D071ED"/>
  </w:style>
  <w:style w:type="table" w:customStyle="1" w:styleId="TableGrid30">
    <w:name w:val="TableGrid3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OC5">
    <w:name w:val="toc 5"/>
    <w:basedOn w:val="Normal"/>
    <w:next w:val="Normal"/>
    <w:uiPriority w:val="39"/>
    <w:unhideWhenUsed/>
    <w:rsid w:val="00D071ED"/>
    <w:pPr>
      <w:spacing w:after="100"/>
      <w:ind w:left="880"/>
    </w:pPr>
    <w:rPr>
      <w:rFonts w:eastAsiaTheme="minorEastAsia"/>
      <w:szCs w:val="20"/>
    </w:rPr>
  </w:style>
  <w:style w:type="table" w:customStyle="1" w:styleId="TableGrid210">
    <w:name w:val="Table Grid21"/>
    <w:basedOn w:val="TableNormal"/>
    <w:uiPriority w:val="5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DefaultParagraphFont"/>
    <w:uiPriority w:val="99"/>
    <w:rsid w:val="00D071ED"/>
  </w:style>
  <w:style w:type="numbering" w:customStyle="1" w:styleId="NoList10">
    <w:name w:val="No List10"/>
    <w:next w:val="NoList"/>
    <w:uiPriority w:val="99"/>
    <w:semiHidden/>
    <w:unhideWhenUsed/>
    <w:rsid w:val="00D071ED"/>
  </w:style>
  <w:style w:type="numbering" w:customStyle="1" w:styleId="NoList15">
    <w:name w:val="No List15"/>
    <w:next w:val="NoList"/>
    <w:uiPriority w:val="99"/>
    <w:semiHidden/>
    <w:unhideWhenUsed/>
    <w:rsid w:val="00D071ED"/>
  </w:style>
  <w:style w:type="numbering" w:customStyle="1" w:styleId="NoList63">
    <w:name w:val="No List63"/>
    <w:uiPriority w:val="99"/>
    <w:semiHidden/>
    <w:unhideWhenUsed/>
    <w:rsid w:val="00D071ED"/>
  </w:style>
  <w:style w:type="numbering" w:customStyle="1" w:styleId="NoList212">
    <w:name w:val="No List212"/>
    <w:uiPriority w:val="99"/>
    <w:semiHidden/>
    <w:unhideWhenUsed/>
    <w:rsid w:val="00D071ED"/>
  </w:style>
  <w:style w:type="numbering" w:customStyle="1" w:styleId="NoList431">
    <w:name w:val="No List431"/>
    <w:uiPriority w:val="99"/>
    <w:semiHidden/>
    <w:unhideWhenUsed/>
    <w:rsid w:val="00D071ED"/>
  </w:style>
  <w:style w:type="numbering" w:customStyle="1" w:styleId="NoList3111">
    <w:name w:val="No List3111"/>
    <w:uiPriority w:val="99"/>
    <w:semiHidden/>
    <w:unhideWhenUsed/>
    <w:rsid w:val="00D071ED"/>
  </w:style>
  <w:style w:type="numbering" w:customStyle="1" w:styleId="NoList141">
    <w:name w:val="No List141"/>
    <w:uiPriority w:val="99"/>
    <w:semiHidden/>
    <w:unhideWhenUsed/>
    <w:rsid w:val="00D071ED"/>
  </w:style>
  <w:style w:type="numbering" w:customStyle="1" w:styleId="NoList1111">
    <w:name w:val="No List1111"/>
    <w:uiPriority w:val="99"/>
    <w:semiHidden/>
    <w:unhideWhenUsed/>
    <w:rsid w:val="00D071ED"/>
  </w:style>
  <w:style w:type="numbering" w:customStyle="1" w:styleId="NoList44">
    <w:name w:val="No List44"/>
    <w:uiPriority w:val="99"/>
    <w:semiHidden/>
    <w:unhideWhenUsed/>
    <w:rsid w:val="00D071ED"/>
  </w:style>
  <w:style w:type="numbering" w:customStyle="1" w:styleId="NoList531">
    <w:name w:val="No List531"/>
    <w:uiPriority w:val="99"/>
    <w:semiHidden/>
    <w:unhideWhenUsed/>
    <w:rsid w:val="00D071ED"/>
  </w:style>
  <w:style w:type="numbering" w:customStyle="1" w:styleId="NoList611">
    <w:name w:val="No List611"/>
    <w:uiPriority w:val="99"/>
    <w:semiHidden/>
    <w:unhideWhenUsed/>
    <w:rsid w:val="00D071ED"/>
  </w:style>
  <w:style w:type="numbering" w:customStyle="1" w:styleId="NoList54">
    <w:name w:val="No List54"/>
    <w:uiPriority w:val="99"/>
    <w:semiHidden/>
    <w:unhideWhenUsed/>
    <w:rsid w:val="00D071ED"/>
  </w:style>
  <w:style w:type="numbering" w:customStyle="1" w:styleId="Style132">
    <w:name w:val="Style132"/>
    <w:uiPriority w:val="99"/>
    <w:rsid w:val="00D071ED"/>
  </w:style>
  <w:style w:type="numbering" w:customStyle="1" w:styleId="NoList221">
    <w:name w:val="No List221"/>
    <w:uiPriority w:val="99"/>
    <w:semiHidden/>
    <w:unhideWhenUsed/>
    <w:rsid w:val="00D071ED"/>
  </w:style>
  <w:style w:type="numbering" w:customStyle="1" w:styleId="Style122">
    <w:name w:val="Style122"/>
    <w:uiPriority w:val="99"/>
    <w:rsid w:val="00D071ED"/>
  </w:style>
  <w:style w:type="numbering" w:customStyle="1" w:styleId="NoList312">
    <w:name w:val="No List312"/>
    <w:uiPriority w:val="99"/>
    <w:semiHidden/>
    <w:unhideWhenUsed/>
    <w:rsid w:val="00D071ED"/>
  </w:style>
  <w:style w:type="numbering" w:customStyle="1" w:styleId="NoList81">
    <w:name w:val="No List81"/>
    <w:uiPriority w:val="99"/>
    <w:semiHidden/>
    <w:unhideWhenUsed/>
    <w:rsid w:val="00D071ED"/>
  </w:style>
  <w:style w:type="numbering" w:customStyle="1" w:styleId="Style141">
    <w:name w:val="Style141"/>
    <w:uiPriority w:val="99"/>
    <w:rsid w:val="00D071ED"/>
  </w:style>
  <w:style w:type="numbering" w:customStyle="1" w:styleId="NoList113">
    <w:name w:val="No List113"/>
    <w:uiPriority w:val="99"/>
    <w:semiHidden/>
    <w:unhideWhenUsed/>
    <w:rsid w:val="00D071ED"/>
  </w:style>
  <w:style w:type="numbering" w:customStyle="1" w:styleId="NoList521">
    <w:name w:val="No List521"/>
    <w:uiPriority w:val="99"/>
    <w:semiHidden/>
    <w:unhideWhenUsed/>
    <w:rsid w:val="00D071ED"/>
  </w:style>
  <w:style w:type="numbering" w:customStyle="1" w:styleId="Style1211">
    <w:name w:val="Style1211"/>
    <w:uiPriority w:val="99"/>
    <w:rsid w:val="00D071ED"/>
  </w:style>
  <w:style w:type="numbering" w:customStyle="1" w:styleId="Style1311">
    <w:name w:val="Style1311"/>
    <w:uiPriority w:val="99"/>
    <w:rsid w:val="00D071ED"/>
  </w:style>
  <w:style w:type="numbering" w:customStyle="1" w:styleId="NoList34">
    <w:name w:val="No List34"/>
    <w:uiPriority w:val="99"/>
    <w:semiHidden/>
    <w:unhideWhenUsed/>
    <w:rsid w:val="00D071ED"/>
  </w:style>
  <w:style w:type="numbering" w:customStyle="1" w:styleId="Style151">
    <w:name w:val="Style151"/>
    <w:uiPriority w:val="99"/>
    <w:rsid w:val="00D071ED"/>
  </w:style>
  <w:style w:type="numbering" w:customStyle="1" w:styleId="NoList5111">
    <w:name w:val="No List5111"/>
    <w:uiPriority w:val="99"/>
    <w:semiHidden/>
    <w:unhideWhenUsed/>
    <w:rsid w:val="00D071ED"/>
  </w:style>
  <w:style w:type="numbering" w:customStyle="1" w:styleId="NoList122">
    <w:name w:val="No List122"/>
    <w:uiPriority w:val="99"/>
    <w:semiHidden/>
    <w:unhideWhenUsed/>
    <w:rsid w:val="00D071ED"/>
  </w:style>
  <w:style w:type="numbering" w:customStyle="1" w:styleId="NoList231">
    <w:name w:val="No List231"/>
    <w:uiPriority w:val="99"/>
    <w:semiHidden/>
    <w:unhideWhenUsed/>
    <w:rsid w:val="00D071ED"/>
  </w:style>
  <w:style w:type="numbering" w:customStyle="1" w:styleId="NoList321">
    <w:name w:val="No List321"/>
    <w:uiPriority w:val="99"/>
    <w:semiHidden/>
    <w:unhideWhenUsed/>
    <w:rsid w:val="00D071ED"/>
  </w:style>
  <w:style w:type="numbering" w:customStyle="1" w:styleId="NoList91">
    <w:name w:val="No List91"/>
    <w:uiPriority w:val="99"/>
    <w:semiHidden/>
    <w:unhideWhenUsed/>
    <w:rsid w:val="00D071ED"/>
  </w:style>
  <w:style w:type="numbering" w:customStyle="1" w:styleId="NoList24">
    <w:name w:val="No List24"/>
    <w:uiPriority w:val="99"/>
    <w:semiHidden/>
    <w:unhideWhenUsed/>
    <w:rsid w:val="00D071ED"/>
  </w:style>
  <w:style w:type="numbering" w:customStyle="1" w:styleId="NoList131">
    <w:name w:val="No List131"/>
    <w:uiPriority w:val="99"/>
    <w:semiHidden/>
    <w:unhideWhenUsed/>
    <w:rsid w:val="00D071ED"/>
  </w:style>
  <w:style w:type="numbering" w:customStyle="1" w:styleId="Style111">
    <w:name w:val="Style111"/>
    <w:uiPriority w:val="99"/>
    <w:rsid w:val="00D071ED"/>
  </w:style>
  <w:style w:type="numbering" w:customStyle="1" w:styleId="NoList1311">
    <w:name w:val="No List1311"/>
    <w:uiPriority w:val="99"/>
    <w:semiHidden/>
    <w:unhideWhenUsed/>
    <w:rsid w:val="00D071ED"/>
  </w:style>
  <w:style w:type="numbering" w:customStyle="1" w:styleId="NoList331">
    <w:name w:val="No List331"/>
    <w:uiPriority w:val="99"/>
    <w:semiHidden/>
    <w:unhideWhenUsed/>
    <w:rsid w:val="00D071ED"/>
  </w:style>
  <w:style w:type="numbering" w:customStyle="1" w:styleId="NoList4111">
    <w:name w:val="No List4111"/>
    <w:uiPriority w:val="99"/>
    <w:semiHidden/>
    <w:unhideWhenUsed/>
    <w:rsid w:val="00D071ED"/>
  </w:style>
  <w:style w:type="numbering" w:customStyle="1" w:styleId="NoList421">
    <w:name w:val="No List421"/>
    <w:uiPriority w:val="99"/>
    <w:semiHidden/>
    <w:unhideWhenUsed/>
    <w:rsid w:val="00D071ED"/>
  </w:style>
  <w:style w:type="numbering" w:customStyle="1" w:styleId="NoList512">
    <w:name w:val="No List512"/>
    <w:uiPriority w:val="99"/>
    <w:semiHidden/>
    <w:unhideWhenUsed/>
    <w:rsid w:val="00D071ED"/>
  </w:style>
  <w:style w:type="numbering" w:customStyle="1" w:styleId="NoList72">
    <w:name w:val="No List72"/>
    <w:uiPriority w:val="99"/>
    <w:semiHidden/>
    <w:unhideWhenUsed/>
    <w:rsid w:val="00D071ED"/>
  </w:style>
  <w:style w:type="numbering" w:customStyle="1" w:styleId="NoList11211">
    <w:name w:val="No List11211"/>
    <w:uiPriority w:val="99"/>
    <w:semiHidden/>
    <w:unhideWhenUsed/>
    <w:rsid w:val="00D071ED"/>
  </w:style>
  <w:style w:type="numbering" w:customStyle="1" w:styleId="NoList412">
    <w:name w:val="No List412"/>
    <w:uiPriority w:val="99"/>
    <w:semiHidden/>
    <w:unhideWhenUsed/>
    <w:rsid w:val="00D071ED"/>
  </w:style>
  <w:style w:type="numbering" w:customStyle="1" w:styleId="NoList711">
    <w:name w:val="No List711"/>
    <w:uiPriority w:val="99"/>
    <w:semiHidden/>
    <w:unhideWhenUsed/>
    <w:rsid w:val="00D071ED"/>
  </w:style>
  <w:style w:type="numbering" w:customStyle="1" w:styleId="Style16">
    <w:name w:val="Style16"/>
    <w:uiPriority w:val="99"/>
    <w:rsid w:val="00D071ED"/>
  </w:style>
  <w:style w:type="numbering" w:customStyle="1" w:styleId="NoList621">
    <w:name w:val="No List621"/>
    <w:uiPriority w:val="99"/>
    <w:semiHidden/>
    <w:unhideWhenUsed/>
    <w:rsid w:val="00D071ED"/>
  </w:style>
  <w:style w:type="numbering" w:customStyle="1" w:styleId="NoList1211">
    <w:name w:val="No List1211"/>
    <w:uiPriority w:val="99"/>
    <w:semiHidden/>
    <w:unhideWhenUsed/>
    <w:rsid w:val="00D071ED"/>
  </w:style>
  <w:style w:type="numbering" w:customStyle="1" w:styleId="NoList2111">
    <w:name w:val="No List2111"/>
    <w:uiPriority w:val="99"/>
    <w:semiHidden/>
    <w:unhideWhenUsed/>
    <w:rsid w:val="00D071ED"/>
  </w:style>
  <w:style w:type="numbering" w:customStyle="1" w:styleId="NoList16">
    <w:name w:val="No List16"/>
    <w:next w:val="NoList"/>
    <w:uiPriority w:val="99"/>
    <w:semiHidden/>
    <w:unhideWhenUsed/>
    <w:rsid w:val="00D071ED"/>
  </w:style>
  <w:style w:type="table" w:customStyle="1" w:styleId="TableGrid3111">
    <w:name w:val="TableGrid3111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2211">
    <w:name w:val="Grid Table 1 Light2211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TableGrid112">
    <w:name w:val="TableGrid112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21">
    <w:name w:val="TableGrid121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NoList64">
    <w:name w:val="No List64"/>
    <w:uiPriority w:val="99"/>
    <w:semiHidden/>
    <w:unhideWhenUsed/>
    <w:rsid w:val="00D071ED"/>
  </w:style>
  <w:style w:type="table" w:customStyle="1" w:styleId="GridTable1Light242">
    <w:name w:val="Grid Table 1 Light242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TableGrid612">
    <w:name w:val="TableGrid612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20">
    <w:name w:val="Table Grid32"/>
    <w:basedOn w:val="TableNormal"/>
    <w:uiPriority w:val="3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13">
    <w:name w:val="No List213"/>
    <w:uiPriority w:val="99"/>
    <w:semiHidden/>
    <w:unhideWhenUsed/>
    <w:rsid w:val="00D071ED"/>
  </w:style>
  <w:style w:type="table" w:customStyle="1" w:styleId="GridTable5Dark-Accent1252">
    <w:name w:val="Grid Table 5 Dark - Accent 1252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LightShading132">
    <w:name w:val="Light Shading132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GridTable5Dark-Accent11111">
    <w:name w:val="Grid Table 5 Dark - Accent 11111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numbering" w:customStyle="1" w:styleId="NoList432">
    <w:name w:val="No List432"/>
    <w:uiPriority w:val="99"/>
    <w:semiHidden/>
    <w:unhideWhenUsed/>
    <w:rsid w:val="00D071ED"/>
  </w:style>
  <w:style w:type="table" w:customStyle="1" w:styleId="GridTable1Light2111">
    <w:name w:val="Grid Table 1 Light2111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TableGrid230">
    <w:name w:val="Table Grid23"/>
    <w:basedOn w:val="TableNormal"/>
    <w:uiPriority w:val="5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Shading142">
    <w:name w:val="Light Shading142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numbering" w:customStyle="1" w:styleId="NoList3112">
    <w:name w:val="No List3112"/>
    <w:uiPriority w:val="99"/>
    <w:semiHidden/>
    <w:unhideWhenUsed/>
    <w:rsid w:val="00D071ED"/>
  </w:style>
  <w:style w:type="table" w:customStyle="1" w:styleId="PlainTable21112">
    <w:name w:val="Plain Table 21112"/>
    <w:basedOn w:val="TableNormal"/>
    <w:uiPriority w:val="42"/>
    <w:rsid w:val="00D071ED"/>
    <w:pPr>
      <w:spacing w:after="0" w:line="240" w:lineRule="auto"/>
    </w:pPr>
    <w:rPr>
      <w:rFonts w:ascii="Cambria" w:hAnsi="Cambria"/>
      <w:sz w:val="24"/>
      <w:szCs w:val="20"/>
      <w:lang w:val="en-GB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TableGrid722">
    <w:name w:val="TableGrid722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ghtShading161">
    <w:name w:val="Light Shading161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PlainTable2122">
    <w:name w:val="Plain Table 2122"/>
    <w:basedOn w:val="TableNormal"/>
    <w:uiPriority w:val="42"/>
    <w:rsid w:val="00D071ED"/>
    <w:pPr>
      <w:spacing w:after="0" w:line="240" w:lineRule="auto"/>
    </w:pPr>
    <w:rPr>
      <w:rFonts w:ascii="Cambria" w:hAnsi="Cambria"/>
      <w:sz w:val="24"/>
      <w:szCs w:val="20"/>
      <w:lang w:val="en-GB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GridTable5Dark-Accent1112">
    <w:name w:val="Grid Table 5 Dark - Accent 1112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PlainTable211111">
    <w:name w:val="Plain Table 211111"/>
    <w:basedOn w:val="TableNormal"/>
    <w:uiPriority w:val="42"/>
    <w:rsid w:val="00D071ED"/>
    <w:pPr>
      <w:spacing w:after="0" w:line="240" w:lineRule="auto"/>
    </w:pPr>
    <w:rPr>
      <w:rFonts w:ascii="Cambria" w:hAnsi="Cambria"/>
      <w:sz w:val="24"/>
      <w:szCs w:val="20"/>
      <w:lang w:val="en-GB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TableGrid141">
    <w:name w:val="TableGrid141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7211">
    <w:name w:val="TableGrid721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ghtShading122">
    <w:name w:val="Light Shading122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TableGrid8111">
    <w:name w:val="TableGrid811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212">
    <w:name w:val="Grid Table 5 Dark - Accent 1212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TableGrid610">
    <w:name w:val="Table Grid61"/>
    <w:basedOn w:val="TableNormal"/>
    <w:uiPriority w:val="3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31">
    <w:name w:val="TableGrid331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1211">
    <w:name w:val="Grid Table 4 - Accent 11211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1Light2311">
    <w:name w:val="Grid Table 1 Light2311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TableGrid3110">
    <w:name w:val="Table Grid311"/>
    <w:basedOn w:val="TableNormal"/>
    <w:uiPriority w:val="3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2">
    <w:name w:val="TableGrid212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11">
    <w:name w:val="Table Grid1111"/>
    <w:basedOn w:val="TableNormal"/>
    <w:uiPriority w:val="3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1">
    <w:name w:val="TableGrid231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31">
    <w:name w:val="TableGrid131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NoList142">
    <w:name w:val="No List142"/>
    <w:uiPriority w:val="99"/>
    <w:semiHidden/>
    <w:unhideWhenUsed/>
    <w:rsid w:val="00D071ED"/>
  </w:style>
  <w:style w:type="numbering" w:customStyle="1" w:styleId="NoList1112">
    <w:name w:val="No List1112"/>
    <w:uiPriority w:val="99"/>
    <w:semiHidden/>
    <w:unhideWhenUsed/>
    <w:rsid w:val="00D071ED"/>
  </w:style>
  <w:style w:type="table" w:customStyle="1" w:styleId="GridTable4-Accent11111">
    <w:name w:val="Grid Table 4 - Accent 11111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4-Accent11511">
    <w:name w:val="Grid Table 4 - Accent 11511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NoList45">
    <w:name w:val="No List45"/>
    <w:uiPriority w:val="99"/>
    <w:semiHidden/>
    <w:unhideWhenUsed/>
    <w:rsid w:val="00D071ED"/>
  </w:style>
  <w:style w:type="table" w:customStyle="1" w:styleId="TableGrid54">
    <w:name w:val="TableGrid54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20">
    <w:name w:val="Table Grid112"/>
    <w:basedOn w:val="TableNormal"/>
    <w:uiPriority w:val="3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32">
    <w:name w:val="No List532"/>
    <w:uiPriority w:val="99"/>
    <w:semiHidden/>
    <w:unhideWhenUsed/>
    <w:rsid w:val="00D071ED"/>
  </w:style>
  <w:style w:type="numbering" w:customStyle="1" w:styleId="NoList612">
    <w:name w:val="No List612"/>
    <w:uiPriority w:val="99"/>
    <w:semiHidden/>
    <w:unhideWhenUsed/>
    <w:rsid w:val="00D071ED"/>
  </w:style>
  <w:style w:type="table" w:customStyle="1" w:styleId="GridTable5Dark-Accent129">
    <w:name w:val="Grid Table 5 Dark - Accent 129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numbering" w:customStyle="1" w:styleId="NoList55">
    <w:name w:val="No List55"/>
    <w:uiPriority w:val="99"/>
    <w:semiHidden/>
    <w:unhideWhenUsed/>
    <w:rsid w:val="00D071ED"/>
  </w:style>
  <w:style w:type="numbering" w:customStyle="1" w:styleId="Style133">
    <w:name w:val="Style133"/>
    <w:uiPriority w:val="99"/>
    <w:rsid w:val="00D071ED"/>
  </w:style>
  <w:style w:type="table" w:customStyle="1" w:styleId="TableGrid221">
    <w:name w:val="Table Grid221"/>
    <w:basedOn w:val="TableNormal"/>
    <w:uiPriority w:val="5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4">
    <w:name w:val="TableGrid44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NoList222">
    <w:name w:val="No List222"/>
    <w:uiPriority w:val="99"/>
    <w:semiHidden/>
    <w:unhideWhenUsed/>
    <w:rsid w:val="00D071ED"/>
  </w:style>
  <w:style w:type="table" w:customStyle="1" w:styleId="TableGrid76">
    <w:name w:val="TableGrid76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tyle123">
    <w:name w:val="Style123"/>
    <w:uiPriority w:val="99"/>
    <w:rsid w:val="00D071ED"/>
  </w:style>
  <w:style w:type="table" w:customStyle="1" w:styleId="GridTable5Dark-Accent1281">
    <w:name w:val="Grid Table 5 Dark - Accent 1281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LightShading171">
    <w:name w:val="Light Shading171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GridTable1Light1111">
    <w:name w:val="Grid Table 1 Light1111"/>
    <w:basedOn w:val="TableNormal"/>
    <w:uiPriority w:val="46"/>
    <w:rsid w:val="00D071ED"/>
    <w:pPr>
      <w:spacing w:after="0" w:line="240" w:lineRule="auto"/>
    </w:pPr>
    <w:rPr>
      <w:szCs w:val="20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numbering" w:customStyle="1" w:styleId="NoList313">
    <w:name w:val="No List313"/>
    <w:uiPriority w:val="99"/>
    <w:semiHidden/>
    <w:unhideWhenUsed/>
    <w:rsid w:val="00D071ED"/>
  </w:style>
  <w:style w:type="numbering" w:customStyle="1" w:styleId="NoList82">
    <w:name w:val="No List82"/>
    <w:uiPriority w:val="99"/>
    <w:semiHidden/>
    <w:unhideWhenUsed/>
    <w:rsid w:val="00D071ED"/>
  </w:style>
  <w:style w:type="table" w:customStyle="1" w:styleId="LightShading19">
    <w:name w:val="Light Shading19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TableGrid421">
    <w:name w:val="TableGrid42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261">
    <w:name w:val="Grid Table 5 Dark - Accent 1261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TableGrid510">
    <w:name w:val="Table Grid51"/>
    <w:basedOn w:val="TableNormal"/>
    <w:uiPriority w:val="3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21131">
    <w:name w:val="Plain Table 21131"/>
    <w:basedOn w:val="TableNormal"/>
    <w:uiPriority w:val="42"/>
    <w:rsid w:val="00D071ED"/>
    <w:pPr>
      <w:spacing w:after="0" w:line="240" w:lineRule="auto"/>
    </w:pPr>
    <w:rPr>
      <w:rFonts w:ascii="Cambria" w:hAnsi="Cambria"/>
      <w:sz w:val="24"/>
      <w:szCs w:val="20"/>
      <w:lang w:val="en-GB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GridTable1Light2411">
    <w:name w:val="Grid Table 1 Light2411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GridTable1Light222">
    <w:name w:val="Grid Table 1 Light222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GridTable1Light112">
    <w:name w:val="Grid Table 1 Light112"/>
    <w:basedOn w:val="TableNormal"/>
    <w:uiPriority w:val="46"/>
    <w:rsid w:val="00D071ED"/>
    <w:pPr>
      <w:spacing w:after="0" w:line="240" w:lineRule="auto"/>
    </w:pPr>
    <w:rPr>
      <w:szCs w:val="20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TableGrid412">
    <w:name w:val="TableGrid412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215">
    <w:name w:val="Plain Table 215"/>
    <w:basedOn w:val="TableNormal"/>
    <w:uiPriority w:val="42"/>
    <w:rsid w:val="00D071ED"/>
    <w:pPr>
      <w:spacing w:after="0" w:line="240" w:lineRule="auto"/>
    </w:pPr>
    <w:rPr>
      <w:rFonts w:ascii="Cambria" w:hAnsi="Cambria"/>
      <w:sz w:val="24"/>
      <w:szCs w:val="20"/>
      <w:lang w:val="en-GB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TableGrid92">
    <w:name w:val="TableGrid92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420">
    <w:name w:val="Table Grid42"/>
    <w:basedOn w:val="TableNormal"/>
    <w:uiPriority w:val="3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e142">
    <w:name w:val="Style142"/>
    <w:uiPriority w:val="99"/>
    <w:rsid w:val="00D071ED"/>
  </w:style>
  <w:style w:type="numbering" w:customStyle="1" w:styleId="NoList114">
    <w:name w:val="No List114"/>
    <w:uiPriority w:val="99"/>
    <w:semiHidden/>
    <w:unhideWhenUsed/>
    <w:rsid w:val="00D071ED"/>
  </w:style>
  <w:style w:type="table" w:customStyle="1" w:styleId="GridTable5Dark-Accent12111">
    <w:name w:val="Grid Table 5 Dark - Accent 12111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TableGrid531">
    <w:name w:val="TableGrid53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29">
    <w:name w:val="Grid Table 1 Light29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numbering" w:customStyle="1" w:styleId="NoList522">
    <w:name w:val="No List522"/>
    <w:uiPriority w:val="99"/>
    <w:semiHidden/>
    <w:unhideWhenUsed/>
    <w:rsid w:val="00D071ED"/>
  </w:style>
  <w:style w:type="table" w:customStyle="1" w:styleId="GridTable4-Accent1161">
    <w:name w:val="Grid Table 4 - Accent 1161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1242">
    <w:name w:val="Grid Table 5 Dark - Accent 1242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GridTable4-Accent1112">
    <w:name w:val="Grid Table 4 - Accent 1112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1Light2511">
    <w:name w:val="Grid Table 1 Light2511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numbering" w:customStyle="1" w:styleId="Style1212">
    <w:name w:val="Style1212"/>
    <w:uiPriority w:val="99"/>
    <w:rsid w:val="00D071ED"/>
  </w:style>
  <w:style w:type="numbering" w:customStyle="1" w:styleId="Style1312">
    <w:name w:val="Style1312"/>
    <w:uiPriority w:val="99"/>
    <w:rsid w:val="00D071ED"/>
  </w:style>
  <w:style w:type="numbering" w:customStyle="1" w:styleId="NoList35">
    <w:name w:val="No List35"/>
    <w:uiPriority w:val="99"/>
    <w:semiHidden/>
    <w:unhideWhenUsed/>
    <w:rsid w:val="00D071ED"/>
  </w:style>
  <w:style w:type="table" w:customStyle="1" w:styleId="GridTable4-Accent119">
    <w:name w:val="Grid Table 4 - Accent 119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LightShading211">
    <w:name w:val="Light Shading211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TableGrid713">
    <w:name w:val="TableGrid713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841">
    <w:name w:val="TableGrid84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NoList5112">
    <w:name w:val="No List5112"/>
    <w:uiPriority w:val="99"/>
    <w:semiHidden/>
    <w:unhideWhenUsed/>
    <w:rsid w:val="00D071ED"/>
  </w:style>
  <w:style w:type="numbering" w:customStyle="1" w:styleId="NoList123">
    <w:name w:val="No List123"/>
    <w:uiPriority w:val="99"/>
    <w:semiHidden/>
    <w:unhideWhenUsed/>
    <w:rsid w:val="00D071ED"/>
  </w:style>
  <w:style w:type="table" w:customStyle="1" w:styleId="PlainTable2141">
    <w:name w:val="Plain Table 2141"/>
    <w:basedOn w:val="TableNormal"/>
    <w:uiPriority w:val="42"/>
    <w:rsid w:val="00D071ED"/>
    <w:pPr>
      <w:spacing w:after="0" w:line="240" w:lineRule="auto"/>
    </w:pPr>
    <w:rPr>
      <w:rFonts w:ascii="Cambria" w:hAnsi="Cambria"/>
      <w:sz w:val="24"/>
      <w:szCs w:val="20"/>
      <w:lang w:val="en-GB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TableGrid101">
    <w:name w:val="TableGrid101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4110">
    <w:name w:val="Table Grid411"/>
    <w:basedOn w:val="TableNormal"/>
    <w:uiPriority w:val="3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1Light13">
    <w:name w:val="Grid Table 1 Light13"/>
    <w:basedOn w:val="TableNormal"/>
    <w:uiPriority w:val="46"/>
    <w:rsid w:val="00D071ED"/>
    <w:pPr>
      <w:spacing w:after="0" w:line="240" w:lineRule="auto"/>
    </w:pPr>
    <w:rPr>
      <w:szCs w:val="20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numbering" w:customStyle="1" w:styleId="NoList232">
    <w:name w:val="No List232"/>
    <w:uiPriority w:val="99"/>
    <w:semiHidden/>
    <w:unhideWhenUsed/>
    <w:rsid w:val="00D071ED"/>
  </w:style>
  <w:style w:type="table" w:customStyle="1" w:styleId="TableGrid85">
    <w:name w:val="TableGrid85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831">
    <w:name w:val="TableGrid83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NoList322">
    <w:name w:val="No List322"/>
    <w:uiPriority w:val="99"/>
    <w:semiHidden/>
    <w:unhideWhenUsed/>
    <w:rsid w:val="00D071ED"/>
  </w:style>
  <w:style w:type="table" w:customStyle="1" w:styleId="GridTable1Light212">
    <w:name w:val="Grid Table 1 Light212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TableGrid312">
    <w:name w:val="TableGrid312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281">
    <w:name w:val="Grid Table 1 Light281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TableGrid4111">
    <w:name w:val="TableGrid411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171">
    <w:name w:val="Grid Table 4 - Accent 1171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1Light252">
    <w:name w:val="Grid Table 1 Light252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PlainTable2131">
    <w:name w:val="Plain Table 2131"/>
    <w:basedOn w:val="TableNormal"/>
    <w:uiPriority w:val="42"/>
    <w:rsid w:val="00D071ED"/>
    <w:pPr>
      <w:spacing w:after="0" w:line="240" w:lineRule="auto"/>
    </w:pPr>
    <w:rPr>
      <w:rFonts w:ascii="Cambria" w:hAnsi="Cambria"/>
      <w:sz w:val="24"/>
      <w:szCs w:val="20"/>
      <w:lang w:val="en-GB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TableGrid431">
    <w:name w:val="TableGrid43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50">
    <w:name w:val="TableGrid15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741">
    <w:name w:val="TableGrid74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812">
    <w:name w:val="TableGrid812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6111">
    <w:name w:val="TableGrid611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NoList92">
    <w:name w:val="No List92"/>
    <w:uiPriority w:val="99"/>
    <w:semiHidden/>
    <w:unhideWhenUsed/>
    <w:rsid w:val="00D071ED"/>
  </w:style>
  <w:style w:type="table" w:customStyle="1" w:styleId="GridTable1Light121">
    <w:name w:val="Grid Table 1 Light121"/>
    <w:basedOn w:val="TableNormal"/>
    <w:uiPriority w:val="46"/>
    <w:rsid w:val="00D071ED"/>
    <w:pPr>
      <w:spacing w:after="0" w:line="240" w:lineRule="auto"/>
    </w:pPr>
    <w:rPr>
      <w:szCs w:val="20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LightShading5">
    <w:name w:val="Light Shading5"/>
    <w:basedOn w:val="TableNormal"/>
    <w:next w:val="LightShading"/>
    <w:uiPriority w:val="60"/>
    <w:unhideWhenUsed/>
    <w:rsid w:val="00D071ED"/>
    <w:pPr>
      <w:spacing w:after="0" w:line="240" w:lineRule="auto"/>
    </w:pPr>
    <w:rPr>
      <w:color w:val="000000" w:themeColor="text1" w:themeShade="BF"/>
      <w:sz w:val="20"/>
      <w:szCs w:val="2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1311">
    <w:name w:val="Light Shading1311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numbering" w:customStyle="1" w:styleId="NoList25">
    <w:name w:val="No List25"/>
    <w:uiPriority w:val="99"/>
    <w:semiHidden/>
    <w:unhideWhenUsed/>
    <w:rsid w:val="00D071ED"/>
  </w:style>
  <w:style w:type="table" w:customStyle="1" w:styleId="LightShading22">
    <w:name w:val="Light Shading22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numbering" w:customStyle="1" w:styleId="NoList17">
    <w:name w:val="No List17"/>
    <w:uiPriority w:val="99"/>
    <w:semiHidden/>
    <w:unhideWhenUsed/>
    <w:rsid w:val="00D071ED"/>
  </w:style>
  <w:style w:type="table" w:customStyle="1" w:styleId="GridTable4-Accent1152">
    <w:name w:val="Grid Table 4 - Accent 1152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4-Accent1142">
    <w:name w:val="Grid Table 4 - Accent 1142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4-Accent1122">
    <w:name w:val="Grid Table 4 - Accent 1122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TableGrid512">
    <w:name w:val="TableGrid512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1311">
    <w:name w:val="Grid Table 4 - Accent 11311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TableGrid751">
    <w:name w:val="TableGrid75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2114">
    <w:name w:val="Plain Table 2114"/>
    <w:basedOn w:val="TableNormal"/>
    <w:uiPriority w:val="42"/>
    <w:rsid w:val="00D071ED"/>
    <w:pPr>
      <w:spacing w:after="0" w:line="240" w:lineRule="auto"/>
    </w:pPr>
    <w:rPr>
      <w:rFonts w:ascii="Cambria" w:hAnsi="Cambria"/>
      <w:sz w:val="24"/>
      <w:szCs w:val="20"/>
      <w:lang w:val="en-GB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TableGrid24">
    <w:name w:val="TableGrid24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ghtShading152">
    <w:name w:val="Light Shading152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TableGrid321">
    <w:name w:val="TableGrid321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NoList132">
    <w:name w:val="No List132"/>
    <w:uiPriority w:val="99"/>
    <w:semiHidden/>
    <w:unhideWhenUsed/>
    <w:rsid w:val="00D071ED"/>
  </w:style>
  <w:style w:type="table" w:customStyle="1" w:styleId="TableGrid731">
    <w:name w:val="TableGrid73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821">
    <w:name w:val="TableGrid82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2411">
    <w:name w:val="Grid Table 5 Dark - Accent 12411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GridTable5Dark-Accent1222">
    <w:name w:val="Grid Table 5 Dark - Accent 1222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LightShading112">
    <w:name w:val="Light Shading112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numbering" w:customStyle="1" w:styleId="NoList332">
    <w:name w:val="No List332"/>
    <w:uiPriority w:val="99"/>
    <w:semiHidden/>
    <w:unhideWhenUsed/>
    <w:rsid w:val="00D071ED"/>
  </w:style>
  <w:style w:type="table" w:customStyle="1" w:styleId="LightShading1211">
    <w:name w:val="Light Shading1211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TableGrid911">
    <w:name w:val="TableGrid911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110">
    <w:name w:val="TableGrid1111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7121">
    <w:name w:val="TableGrid712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ghtShading181">
    <w:name w:val="Light Shading181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Shading41">
    <w:name w:val="Light Shading41"/>
    <w:basedOn w:val="TableNormal"/>
    <w:uiPriority w:val="60"/>
    <w:unhideWhenUsed/>
    <w:rsid w:val="00D071ED"/>
    <w:pPr>
      <w:spacing w:after="0" w:line="240" w:lineRule="auto"/>
    </w:pPr>
    <w:rPr>
      <w:color w:val="000000" w:themeColor="text1" w:themeShade="BF"/>
      <w:sz w:val="20"/>
      <w:szCs w:val="2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numbering" w:customStyle="1" w:styleId="NoList4112">
    <w:name w:val="No List4112"/>
    <w:uiPriority w:val="99"/>
    <w:semiHidden/>
    <w:unhideWhenUsed/>
    <w:rsid w:val="00D071ED"/>
  </w:style>
  <w:style w:type="table" w:customStyle="1" w:styleId="GridTable1Light261">
    <w:name w:val="Grid Table 1 Light261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TableGrid7111">
    <w:name w:val="TableGrid711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521">
    <w:name w:val="TableGrid52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181">
    <w:name w:val="Grid Table 4 - Accent 1181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NoList422">
    <w:name w:val="No List422"/>
    <w:uiPriority w:val="99"/>
    <w:semiHidden/>
    <w:unhideWhenUsed/>
    <w:rsid w:val="00D071ED"/>
  </w:style>
  <w:style w:type="table" w:customStyle="1" w:styleId="GridTable5Dark-Accent1121">
    <w:name w:val="Grid Table 5 Dark - Accent 1121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TableGrid2111">
    <w:name w:val="TableGrid2111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210">
    <w:name w:val="TableGrid221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NoList513">
    <w:name w:val="No List513"/>
    <w:uiPriority w:val="99"/>
    <w:semiHidden/>
    <w:unhideWhenUsed/>
    <w:rsid w:val="00D071ED"/>
  </w:style>
  <w:style w:type="table" w:customStyle="1" w:styleId="TableGrid710">
    <w:name w:val="Table Grid71"/>
    <w:basedOn w:val="TableNormal"/>
    <w:uiPriority w:val="3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Shading1411">
    <w:name w:val="Light Shading1411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numbering" w:customStyle="1" w:styleId="NoList73">
    <w:name w:val="No List73"/>
    <w:uiPriority w:val="99"/>
    <w:semiHidden/>
    <w:unhideWhenUsed/>
    <w:rsid w:val="00D071ED"/>
  </w:style>
  <w:style w:type="table" w:customStyle="1" w:styleId="GridTable1Light271">
    <w:name w:val="Grid Table 1 Light271"/>
    <w:basedOn w:val="TableNormal"/>
    <w:uiPriority w:val="46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numbering" w:customStyle="1" w:styleId="NoList1122">
    <w:name w:val="No List1122"/>
    <w:uiPriority w:val="99"/>
    <w:semiHidden/>
    <w:unhideWhenUsed/>
    <w:rsid w:val="00D071ED"/>
  </w:style>
  <w:style w:type="table" w:customStyle="1" w:styleId="PlainTable21121">
    <w:name w:val="Plain Table 21121"/>
    <w:basedOn w:val="TableNormal"/>
    <w:uiPriority w:val="42"/>
    <w:rsid w:val="00D071ED"/>
    <w:pPr>
      <w:spacing w:after="0" w:line="240" w:lineRule="auto"/>
    </w:pPr>
    <w:rPr>
      <w:rFonts w:ascii="Cambria" w:hAnsi="Cambria"/>
      <w:sz w:val="24"/>
      <w:szCs w:val="20"/>
      <w:lang w:val="en-GB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TableGrid631">
    <w:name w:val="TableGrid63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13">
    <w:name w:val="Grid Table 5 Dark - Accent 113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numbering" w:customStyle="1" w:styleId="NoList413">
    <w:name w:val="No List413"/>
    <w:uiPriority w:val="99"/>
    <w:semiHidden/>
    <w:unhideWhenUsed/>
    <w:rsid w:val="00D071ED"/>
  </w:style>
  <w:style w:type="numbering" w:customStyle="1" w:styleId="NoList712">
    <w:name w:val="No List712"/>
    <w:uiPriority w:val="99"/>
    <w:semiHidden/>
    <w:unhideWhenUsed/>
    <w:rsid w:val="00D071ED"/>
  </w:style>
  <w:style w:type="table" w:customStyle="1" w:styleId="LightShading311">
    <w:name w:val="Light Shading311"/>
    <w:basedOn w:val="TableNormal"/>
    <w:uiPriority w:val="60"/>
    <w:rsid w:val="00D071ED"/>
    <w:pPr>
      <w:spacing w:after="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GridTable5Dark-Accent12211">
    <w:name w:val="Grid Table 5 Dark - Accent 12211"/>
    <w:basedOn w:val="TableNormal"/>
    <w:uiPriority w:val="50"/>
    <w:rsid w:val="00D071ED"/>
    <w:pPr>
      <w:spacing w:after="0" w:line="240" w:lineRule="auto"/>
    </w:pPr>
    <w:rPr>
      <w:sz w:val="20"/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TableGrid1310">
    <w:name w:val="Table Grid131"/>
    <w:basedOn w:val="TableNormal"/>
    <w:uiPriority w:val="3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Shading1111">
    <w:name w:val="Light Shading1111"/>
    <w:basedOn w:val="TableNormal"/>
    <w:uiPriority w:val="60"/>
    <w:rsid w:val="00D071ED"/>
    <w:pPr>
      <w:spacing w:after="0" w:line="240" w:lineRule="auto"/>
    </w:pPr>
    <w:rPr>
      <w:color w:val="00000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Shading1511">
    <w:name w:val="Light Shading1511"/>
    <w:basedOn w:val="TableNormal"/>
    <w:uiPriority w:val="60"/>
    <w:rsid w:val="00D071ED"/>
    <w:pPr>
      <w:spacing w:after="0" w:line="240" w:lineRule="auto"/>
    </w:pPr>
    <w:rPr>
      <w:color w:val="00000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GridTable5Dark-Accent12511">
    <w:name w:val="Grid Table 5 Dark - Accent 12511"/>
    <w:basedOn w:val="TableNormal"/>
    <w:uiPriority w:val="50"/>
    <w:rsid w:val="00D071ED"/>
    <w:pPr>
      <w:spacing w:after="0" w:line="240" w:lineRule="auto"/>
    </w:pPr>
    <w:rPr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GridTable5Dark-Accent12311">
    <w:name w:val="Grid Table 5 Dark - Accent 12311"/>
    <w:basedOn w:val="TableNormal"/>
    <w:uiPriority w:val="50"/>
    <w:rsid w:val="00D071ED"/>
    <w:pPr>
      <w:spacing w:after="0" w:line="240" w:lineRule="auto"/>
    </w:pPr>
    <w:rPr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LightShading32">
    <w:name w:val="Light Shading32"/>
    <w:basedOn w:val="TableNormal"/>
    <w:uiPriority w:val="60"/>
    <w:rsid w:val="00D071ED"/>
    <w:pPr>
      <w:spacing w:after="0" w:line="240" w:lineRule="auto"/>
    </w:pPr>
    <w:rPr>
      <w:color w:val="00000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PlainTable21211">
    <w:name w:val="Plain Table 21211"/>
    <w:basedOn w:val="TableNormal"/>
    <w:uiPriority w:val="42"/>
    <w:rsid w:val="00D071ED"/>
    <w:pPr>
      <w:spacing w:after="0" w:line="240" w:lineRule="auto"/>
    </w:pPr>
    <w:rPr>
      <w:rFonts w:ascii="Cambria" w:hAnsi="Cambria"/>
      <w:sz w:val="24"/>
      <w:szCs w:val="20"/>
      <w:lang w:val="en-GB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TableGrid621">
    <w:name w:val="TableGrid62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5111">
    <w:name w:val="TableGrid5111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NoList622">
    <w:name w:val="No List622"/>
    <w:uiPriority w:val="99"/>
    <w:semiHidden/>
    <w:unhideWhenUsed/>
    <w:rsid w:val="00D071ED"/>
  </w:style>
  <w:style w:type="table" w:customStyle="1" w:styleId="GridTable4-Accent11411">
    <w:name w:val="Grid Table 4 - Accent 11411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4-Accent1132">
    <w:name w:val="Grid Table 4 - Accent 1132"/>
    <w:basedOn w:val="TableNormal"/>
    <w:uiPriority w:val="49"/>
    <w:rsid w:val="00D071ED"/>
    <w:pPr>
      <w:spacing w:after="0" w:line="240" w:lineRule="auto"/>
    </w:pPr>
    <w:rPr>
      <w:rFonts w:eastAsia="Times New Roman"/>
      <w:sz w:val="24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1232">
    <w:name w:val="Grid Table 5 Dark - Accent 1232"/>
    <w:basedOn w:val="TableNormal"/>
    <w:uiPriority w:val="50"/>
    <w:rsid w:val="00D071ED"/>
    <w:pPr>
      <w:spacing w:after="0" w:line="240" w:lineRule="auto"/>
    </w:pPr>
    <w:rPr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TableGrid1210">
    <w:name w:val="Table Grid121"/>
    <w:basedOn w:val="TableNormal"/>
    <w:uiPriority w:val="3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5Dark-Accent1271">
    <w:name w:val="Grid Table 5 Dark - Accent 1271"/>
    <w:basedOn w:val="TableNormal"/>
    <w:uiPriority w:val="50"/>
    <w:rsid w:val="00D071ED"/>
    <w:pPr>
      <w:spacing w:after="0" w:line="240" w:lineRule="auto"/>
    </w:pPr>
    <w:rPr>
      <w:szCs w:val="20"/>
      <w:lang w:val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numbering" w:customStyle="1" w:styleId="NoList1212">
    <w:name w:val="No List1212"/>
    <w:uiPriority w:val="99"/>
    <w:semiHidden/>
    <w:unhideWhenUsed/>
    <w:rsid w:val="00D071ED"/>
  </w:style>
  <w:style w:type="table" w:customStyle="1" w:styleId="GridTable1Light232">
    <w:name w:val="Grid Table 1 Light232"/>
    <w:basedOn w:val="TableNormal"/>
    <w:uiPriority w:val="46"/>
    <w:rsid w:val="00D071ED"/>
    <w:pPr>
      <w:spacing w:after="0" w:line="240" w:lineRule="auto"/>
    </w:pPr>
    <w:rPr>
      <w:szCs w:val="20"/>
      <w:lang w:val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TableGrid80">
    <w:name w:val="Table Grid8"/>
    <w:basedOn w:val="TableNormal"/>
    <w:next w:val="TableGrid"/>
    <w:uiPriority w:val="3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4">
    <w:name w:val="TableGrid64"/>
    <w:uiPriority w:val="99"/>
    <w:rsid w:val="00D071ED"/>
    <w:pPr>
      <w:spacing w:after="0" w:line="240" w:lineRule="auto"/>
    </w:pPr>
    <w:rPr>
      <w:rFonts w:eastAsia="Times New Roman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6">
    <w:name w:val="TableGrid16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NoList2112">
    <w:name w:val="No List2112"/>
    <w:uiPriority w:val="99"/>
    <w:semiHidden/>
    <w:unhideWhenUsed/>
    <w:rsid w:val="00D071ED"/>
  </w:style>
  <w:style w:type="table" w:customStyle="1" w:styleId="TableGrid34">
    <w:name w:val="TableGrid34"/>
    <w:uiPriority w:val="99"/>
    <w:rsid w:val="00D071ED"/>
    <w:pPr>
      <w:spacing w:after="0" w:line="240" w:lineRule="auto"/>
    </w:pPr>
    <w:rPr>
      <w:rFonts w:eastAsia="MS Mincho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40">
    <w:name w:val="Table Grid14"/>
    <w:basedOn w:val="TableNormal"/>
    <w:uiPriority w:val="3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10">
    <w:name w:val="Table Grid211"/>
    <w:basedOn w:val="TableNormal"/>
    <w:uiPriority w:val="59"/>
    <w:rsid w:val="00D071ED"/>
    <w:pPr>
      <w:spacing w:after="0" w:line="240" w:lineRule="auto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e17">
    <w:name w:val="Style17"/>
    <w:uiPriority w:val="99"/>
    <w:rsid w:val="00D071ED"/>
  </w:style>
  <w:style w:type="paragraph" w:customStyle="1" w:styleId="TableParagraph">
    <w:name w:val="Table Paragraph"/>
    <w:basedOn w:val="Normal"/>
    <w:uiPriority w:val="1"/>
    <w:qFormat/>
    <w:rsid w:val="00D071ED"/>
    <w:pPr>
      <w:widowControl w:val="0"/>
      <w:spacing w:after="0" w:line="240" w:lineRule="auto"/>
    </w:pPr>
  </w:style>
  <w:style w:type="paragraph" w:styleId="ListBullet2">
    <w:name w:val="List Bullet 2"/>
    <w:basedOn w:val="Normal"/>
    <w:uiPriority w:val="99"/>
    <w:semiHidden/>
    <w:unhideWhenUsed/>
    <w:rsid w:val="00D071ED"/>
    <w:pPr>
      <w:numPr>
        <w:numId w:val="6"/>
      </w:numPr>
      <w:spacing w:after="200" w:line="276" w:lineRule="auto"/>
      <w:contextualSpacing/>
    </w:pPr>
  </w:style>
  <w:style w:type="paragraph" w:styleId="List">
    <w:name w:val="List"/>
    <w:basedOn w:val="Normal"/>
    <w:semiHidden/>
    <w:rsid w:val="00D071ED"/>
    <w:pPr>
      <w:spacing w:after="0" w:line="240" w:lineRule="auto"/>
      <w:ind w:left="360" w:hanging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lorfulList-Accent1Char1">
    <w:name w:val="Colorful List - Accent 1 Char1"/>
    <w:link w:val="ColorfulList-Accent1"/>
    <w:uiPriority w:val="34"/>
    <w:semiHidden/>
    <w:rsid w:val="00D071ED"/>
    <w:rPr>
      <w:rFonts w:ascii="Wingdings" w:eastAsia="Wingdings" w:hAnsi="Wingdings" w:cs="Times New Roman"/>
    </w:rPr>
  </w:style>
  <w:style w:type="table" w:styleId="ColorfulList-Accent1">
    <w:name w:val="Colorful List Accent 1"/>
    <w:basedOn w:val="TableNormal"/>
    <w:link w:val="ColorfulList-Accent1Char1"/>
    <w:uiPriority w:val="34"/>
    <w:semiHidden/>
    <w:unhideWhenUsed/>
    <w:rsid w:val="00D071ED"/>
    <w:pPr>
      <w:spacing w:after="0" w:line="240" w:lineRule="auto"/>
    </w:pPr>
    <w:rPr>
      <w:rFonts w:ascii="Wingdings" w:eastAsia="Wingdings" w:hAnsi="Wingdings" w:cs="Times New Roman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fontstyle01">
    <w:name w:val="fontstyle01"/>
    <w:basedOn w:val="DefaultParagraphFont"/>
    <w:rsid w:val="00D071ED"/>
    <w:rPr>
      <w:rFonts w:ascii="BookmanOldStyle" w:hAnsi="BookmanOldStyle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font5">
    <w:name w:val="font5"/>
    <w:basedOn w:val="Normal"/>
    <w:rsid w:val="00D07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Normal"/>
    <w:rsid w:val="00D07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63">
    <w:name w:val="xl63"/>
    <w:basedOn w:val="Normal"/>
    <w:rsid w:val="00D071ED"/>
    <w:pPr>
      <w:pBdr>
        <w:top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4">
    <w:name w:val="xl64"/>
    <w:basedOn w:val="Normal"/>
    <w:rsid w:val="00D071ED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numbering" w:customStyle="1" w:styleId="NoList18">
    <w:name w:val="No List18"/>
    <w:next w:val="NoList"/>
    <w:uiPriority w:val="99"/>
    <w:semiHidden/>
    <w:unhideWhenUsed/>
    <w:rsid w:val="00D071ED"/>
  </w:style>
  <w:style w:type="numbering" w:customStyle="1" w:styleId="NoList19">
    <w:name w:val="No List19"/>
    <w:next w:val="NoList"/>
    <w:uiPriority w:val="99"/>
    <w:semiHidden/>
    <w:unhideWhenUsed/>
    <w:rsid w:val="00D071ED"/>
  </w:style>
  <w:style w:type="numbering" w:customStyle="1" w:styleId="Style18">
    <w:name w:val="Style18"/>
    <w:uiPriority w:val="99"/>
    <w:rsid w:val="00D071ED"/>
    <w:pPr>
      <w:numPr>
        <w:numId w:val="2"/>
      </w:numPr>
    </w:pPr>
  </w:style>
  <w:style w:type="numbering" w:customStyle="1" w:styleId="NoList65">
    <w:name w:val="No List65"/>
    <w:uiPriority w:val="99"/>
    <w:semiHidden/>
    <w:unhideWhenUsed/>
    <w:rsid w:val="00D071ED"/>
  </w:style>
  <w:style w:type="numbering" w:customStyle="1" w:styleId="NoList214">
    <w:name w:val="No List214"/>
    <w:uiPriority w:val="99"/>
    <w:semiHidden/>
    <w:unhideWhenUsed/>
    <w:rsid w:val="00D071ED"/>
  </w:style>
  <w:style w:type="numbering" w:customStyle="1" w:styleId="NoList433">
    <w:name w:val="No List433"/>
    <w:uiPriority w:val="99"/>
    <w:semiHidden/>
    <w:unhideWhenUsed/>
    <w:rsid w:val="00D071ED"/>
  </w:style>
  <w:style w:type="numbering" w:customStyle="1" w:styleId="NoList3113">
    <w:name w:val="No List3113"/>
    <w:uiPriority w:val="99"/>
    <w:semiHidden/>
    <w:unhideWhenUsed/>
    <w:rsid w:val="00D071ED"/>
  </w:style>
  <w:style w:type="numbering" w:customStyle="1" w:styleId="NoList143">
    <w:name w:val="No List143"/>
    <w:uiPriority w:val="99"/>
    <w:semiHidden/>
    <w:unhideWhenUsed/>
    <w:rsid w:val="00D071ED"/>
  </w:style>
  <w:style w:type="numbering" w:customStyle="1" w:styleId="NoList1113">
    <w:name w:val="No List1113"/>
    <w:uiPriority w:val="99"/>
    <w:semiHidden/>
    <w:unhideWhenUsed/>
    <w:rsid w:val="00D071ED"/>
  </w:style>
  <w:style w:type="numbering" w:customStyle="1" w:styleId="NoList46">
    <w:name w:val="No List46"/>
    <w:uiPriority w:val="99"/>
    <w:semiHidden/>
    <w:unhideWhenUsed/>
    <w:rsid w:val="00D071ED"/>
  </w:style>
  <w:style w:type="numbering" w:customStyle="1" w:styleId="NoList533">
    <w:name w:val="No List533"/>
    <w:uiPriority w:val="99"/>
    <w:semiHidden/>
    <w:unhideWhenUsed/>
    <w:rsid w:val="00D071ED"/>
  </w:style>
  <w:style w:type="numbering" w:customStyle="1" w:styleId="NoList613">
    <w:name w:val="No List613"/>
    <w:uiPriority w:val="99"/>
    <w:semiHidden/>
    <w:unhideWhenUsed/>
    <w:rsid w:val="00D071ED"/>
  </w:style>
  <w:style w:type="numbering" w:customStyle="1" w:styleId="NoList56">
    <w:name w:val="No List56"/>
    <w:uiPriority w:val="99"/>
    <w:semiHidden/>
    <w:unhideWhenUsed/>
    <w:rsid w:val="00D071ED"/>
  </w:style>
  <w:style w:type="numbering" w:customStyle="1" w:styleId="Style134">
    <w:name w:val="Style134"/>
    <w:uiPriority w:val="99"/>
    <w:rsid w:val="00D071ED"/>
  </w:style>
  <w:style w:type="numbering" w:customStyle="1" w:styleId="NoList223">
    <w:name w:val="No List223"/>
    <w:uiPriority w:val="99"/>
    <w:semiHidden/>
    <w:unhideWhenUsed/>
    <w:rsid w:val="00D071ED"/>
  </w:style>
  <w:style w:type="numbering" w:customStyle="1" w:styleId="Style124">
    <w:name w:val="Style124"/>
    <w:uiPriority w:val="99"/>
    <w:rsid w:val="00D071ED"/>
  </w:style>
  <w:style w:type="numbering" w:customStyle="1" w:styleId="NoList314">
    <w:name w:val="No List314"/>
    <w:uiPriority w:val="99"/>
    <w:semiHidden/>
    <w:unhideWhenUsed/>
    <w:rsid w:val="00D071ED"/>
  </w:style>
  <w:style w:type="numbering" w:customStyle="1" w:styleId="NoList83">
    <w:name w:val="No List83"/>
    <w:uiPriority w:val="99"/>
    <w:semiHidden/>
    <w:unhideWhenUsed/>
    <w:rsid w:val="00D071ED"/>
  </w:style>
  <w:style w:type="numbering" w:customStyle="1" w:styleId="Style143">
    <w:name w:val="Style143"/>
    <w:uiPriority w:val="99"/>
    <w:rsid w:val="00D071ED"/>
  </w:style>
  <w:style w:type="numbering" w:customStyle="1" w:styleId="NoList115">
    <w:name w:val="No List115"/>
    <w:uiPriority w:val="99"/>
    <w:semiHidden/>
    <w:unhideWhenUsed/>
    <w:rsid w:val="00D071ED"/>
  </w:style>
  <w:style w:type="numbering" w:customStyle="1" w:styleId="NoList523">
    <w:name w:val="No List523"/>
    <w:uiPriority w:val="99"/>
    <w:semiHidden/>
    <w:unhideWhenUsed/>
    <w:rsid w:val="00D071ED"/>
  </w:style>
  <w:style w:type="numbering" w:customStyle="1" w:styleId="Style1213">
    <w:name w:val="Style1213"/>
    <w:uiPriority w:val="99"/>
    <w:rsid w:val="00D071ED"/>
  </w:style>
  <w:style w:type="numbering" w:customStyle="1" w:styleId="Style1313">
    <w:name w:val="Style1313"/>
    <w:uiPriority w:val="99"/>
    <w:rsid w:val="00D071ED"/>
  </w:style>
  <w:style w:type="numbering" w:customStyle="1" w:styleId="NoList36">
    <w:name w:val="No List36"/>
    <w:uiPriority w:val="99"/>
    <w:semiHidden/>
    <w:unhideWhenUsed/>
    <w:rsid w:val="00D071ED"/>
  </w:style>
  <w:style w:type="numbering" w:customStyle="1" w:styleId="Style152">
    <w:name w:val="Style152"/>
    <w:uiPriority w:val="99"/>
    <w:rsid w:val="00D071ED"/>
  </w:style>
  <w:style w:type="numbering" w:customStyle="1" w:styleId="NoList5113">
    <w:name w:val="No List5113"/>
    <w:uiPriority w:val="99"/>
    <w:semiHidden/>
    <w:unhideWhenUsed/>
    <w:rsid w:val="00D071ED"/>
  </w:style>
  <w:style w:type="numbering" w:customStyle="1" w:styleId="NoList124">
    <w:name w:val="No List124"/>
    <w:uiPriority w:val="99"/>
    <w:semiHidden/>
    <w:unhideWhenUsed/>
    <w:rsid w:val="00D071ED"/>
  </w:style>
  <w:style w:type="numbering" w:customStyle="1" w:styleId="NoList233">
    <w:name w:val="No List233"/>
    <w:uiPriority w:val="99"/>
    <w:semiHidden/>
    <w:unhideWhenUsed/>
    <w:rsid w:val="00D071ED"/>
  </w:style>
  <w:style w:type="numbering" w:customStyle="1" w:styleId="NoList323">
    <w:name w:val="No List323"/>
    <w:uiPriority w:val="99"/>
    <w:semiHidden/>
    <w:unhideWhenUsed/>
    <w:rsid w:val="00D071ED"/>
  </w:style>
  <w:style w:type="numbering" w:customStyle="1" w:styleId="NoList93">
    <w:name w:val="No List93"/>
    <w:uiPriority w:val="99"/>
    <w:semiHidden/>
    <w:unhideWhenUsed/>
    <w:rsid w:val="00D071ED"/>
  </w:style>
  <w:style w:type="numbering" w:customStyle="1" w:styleId="NoList26">
    <w:name w:val="No List26"/>
    <w:uiPriority w:val="99"/>
    <w:semiHidden/>
    <w:unhideWhenUsed/>
    <w:rsid w:val="00D071ED"/>
  </w:style>
  <w:style w:type="numbering" w:customStyle="1" w:styleId="Style112">
    <w:name w:val="Style112"/>
    <w:uiPriority w:val="99"/>
    <w:rsid w:val="00D071ED"/>
  </w:style>
  <w:style w:type="numbering" w:customStyle="1" w:styleId="NoList133">
    <w:name w:val="No List133"/>
    <w:uiPriority w:val="99"/>
    <w:semiHidden/>
    <w:unhideWhenUsed/>
    <w:rsid w:val="00D071ED"/>
  </w:style>
  <w:style w:type="numbering" w:customStyle="1" w:styleId="NoList333">
    <w:name w:val="No List333"/>
    <w:uiPriority w:val="99"/>
    <w:semiHidden/>
    <w:unhideWhenUsed/>
    <w:rsid w:val="00D071ED"/>
  </w:style>
  <w:style w:type="numbering" w:customStyle="1" w:styleId="NoList4113">
    <w:name w:val="No List4113"/>
    <w:uiPriority w:val="99"/>
    <w:semiHidden/>
    <w:unhideWhenUsed/>
    <w:rsid w:val="00D071ED"/>
  </w:style>
  <w:style w:type="numbering" w:customStyle="1" w:styleId="NoList423">
    <w:name w:val="No List423"/>
    <w:uiPriority w:val="99"/>
    <w:semiHidden/>
    <w:unhideWhenUsed/>
    <w:rsid w:val="00D071ED"/>
  </w:style>
  <w:style w:type="numbering" w:customStyle="1" w:styleId="NoList514">
    <w:name w:val="No List514"/>
    <w:uiPriority w:val="99"/>
    <w:semiHidden/>
    <w:unhideWhenUsed/>
    <w:rsid w:val="00D071ED"/>
  </w:style>
  <w:style w:type="numbering" w:customStyle="1" w:styleId="NoList74">
    <w:name w:val="No List74"/>
    <w:uiPriority w:val="99"/>
    <w:semiHidden/>
    <w:unhideWhenUsed/>
    <w:rsid w:val="00D071ED"/>
  </w:style>
  <w:style w:type="numbering" w:customStyle="1" w:styleId="NoList1123">
    <w:name w:val="No List1123"/>
    <w:uiPriority w:val="99"/>
    <w:semiHidden/>
    <w:unhideWhenUsed/>
    <w:rsid w:val="00D071ED"/>
  </w:style>
  <w:style w:type="numbering" w:customStyle="1" w:styleId="NoList414">
    <w:name w:val="No List414"/>
    <w:uiPriority w:val="99"/>
    <w:semiHidden/>
    <w:unhideWhenUsed/>
    <w:rsid w:val="00D071ED"/>
  </w:style>
  <w:style w:type="numbering" w:customStyle="1" w:styleId="NoList713">
    <w:name w:val="No List713"/>
    <w:uiPriority w:val="99"/>
    <w:semiHidden/>
    <w:unhideWhenUsed/>
    <w:rsid w:val="00D071ED"/>
  </w:style>
  <w:style w:type="numbering" w:customStyle="1" w:styleId="NoList623">
    <w:name w:val="No List623"/>
    <w:uiPriority w:val="99"/>
    <w:semiHidden/>
    <w:unhideWhenUsed/>
    <w:rsid w:val="00D071ED"/>
  </w:style>
  <w:style w:type="numbering" w:customStyle="1" w:styleId="NoList1213">
    <w:name w:val="No List1213"/>
    <w:uiPriority w:val="99"/>
    <w:semiHidden/>
    <w:unhideWhenUsed/>
    <w:rsid w:val="00D071ED"/>
  </w:style>
  <w:style w:type="numbering" w:customStyle="1" w:styleId="NoList2113">
    <w:name w:val="No List2113"/>
    <w:uiPriority w:val="99"/>
    <w:semiHidden/>
    <w:unhideWhenUsed/>
    <w:rsid w:val="00D071ED"/>
  </w:style>
  <w:style w:type="numbering" w:customStyle="1" w:styleId="NoList101">
    <w:name w:val="No List101"/>
    <w:next w:val="NoList"/>
    <w:uiPriority w:val="99"/>
    <w:semiHidden/>
    <w:unhideWhenUsed/>
    <w:rsid w:val="00D071ED"/>
  </w:style>
  <w:style w:type="numbering" w:customStyle="1" w:styleId="NoList151">
    <w:name w:val="No List151"/>
    <w:next w:val="NoList"/>
    <w:uiPriority w:val="99"/>
    <w:semiHidden/>
    <w:unhideWhenUsed/>
    <w:rsid w:val="00D071ED"/>
  </w:style>
  <w:style w:type="numbering" w:customStyle="1" w:styleId="NoList631">
    <w:name w:val="No List631"/>
    <w:uiPriority w:val="99"/>
    <w:semiHidden/>
    <w:unhideWhenUsed/>
    <w:rsid w:val="00D071ED"/>
  </w:style>
  <w:style w:type="numbering" w:customStyle="1" w:styleId="NoList2121">
    <w:name w:val="No List2121"/>
    <w:uiPriority w:val="99"/>
    <w:semiHidden/>
    <w:unhideWhenUsed/>
    <w:rsid w:val="00D071ED"/>
  </w:style>
  <w:style w:type="numbering" w:customStyle="1" w:styleId="NoList4311">
    <w:name w:val="No List4311"/>
    <w:uiPriority w:val="99"/>
    <w:semiHidden/>
    <w:unhideWhenUsed/>
    <w:rsid w:val="00D071ED"/>
  </w:style>
  <w:style w:type="numbering" w:customStyle="1" w:styleId="NoList31111">
    <w:name w:val="No List31111"/>
    <w:uiPriority w:val="99"/>
    <w:semiHidden/>
    <w:unhideWhenUsed/>
    <w:rsid w:val="00D071ED"/>
  </w:style>
  <w:style w:type="numbering" w:customStyle="1" w:styleId="NoList1411">
    <w:name w:val="No List1411"/>
    <w:uiPriority w:val="99"/>
    <w:semiHidden/>
    <w:unhideWhenUsed/>
    <w:rsid w:val="00D071ED"/>
  </w:style>
  <w:style w:type="numbering" w:customStyle="1" w:styleId="NoList11111">
    <w:name w:val="No List11111"/>
    <w:uiPriority w:val="99"/>
    <w:semiHidden/>
    <w:unhideWhenUsed/>
    <w:rsid w:val="00D071ED"/>
  </w:style>
  <w:style w:type="numbering" w:customStyle="1" w:styleId="NoList441">
    <w:name w:val="No List441"/>
    <w:uiPriority w:val="99"/>
    <w:semiHidden/>
    <w:unhideWhenUsed/>
    <w:rsid w:val="00D071ED"/>
  </w:style>
  <w:style w:type="numbering" w:customStyle="1" w:styleId="NoList5311">
    <w:name w:val="No List5311"/>
    <w:uiPriority w:val="99"/>
    <w:semiHidden/>
    <w:unhideWhenUsed/>
    <w:rsid w:val="00D071ED"/>
  </w:style>
  <w:style w:type="numbering" w:customStyle="1" w:styleId="NoList6111">
    <w:name w:val="No List6111"/>
    <w:uiPriority w:val="99"/>
    <w:semiHidden/>
    <w:unhideWhenUsed/>
    <w:rsid w:val="00D071ED"/>
  </w:style>
  <w:style w:type="numbering" w:customStyle="1" w:styleId="NoList541">
    <w:name w:val="No List541"/>
    <w:uiPriority w:val="99"/>
    <w:semiHidden/>
    <w:unhideWhenUsed/>
    <w:rsid w:val="00D071ED"/>
  </w:style>
  <w:style w:type="numbering" w:customStyle="1" w:styleId="Style1321">
    <w:name w:val="Style1321"/>
    <w:uiPriority w:val="99"/>
    <w:rsid w:val="00D071ED"/>
  </w:style>
  <w:style w:type="numbering" w:customStyle="1" w:styleId="NoList2211">
    <w:name w:val="No List2211"/>
    <w:uiPriority w:val="99"/>
    <w:semiHidden/>
    <w:unhideWhenUsed/>
    <w:rsid w:val="00D071ED"/>
  </w:style>
  <w:style w:type="numbering" w:customStyle="1" w:styleId="Style1221">
    <w:name w:val="Style1221"/>
    <w:uiPriority w:val="99"/>
    <w:rsid w:val="00D071ED"/>
  </w:style>
  <w:style w:type="numbering" w:customStyle="1" w:styleId="NoList3121">
    <w:name w:val="No List3121"/>
    <w:uiPriority w:val="99"/>
    <w:semiHidden/>
    <w:unhideWhenUsed/>
    <w:rsid w:val="00D071ED"/>
  </w:style>
  <w:style w:type="numbering" w:customStyle="1" w:styleId="NoList811">
    <w:name w:val="No List811"/>
    <w:uiPriority w:val="99"/>
    <w:semiHidden/>
    <w:unhideWhenUsed/>
    <w:rsid w:val="00D071ED"/>
  </w:style>
  <w:style w:type="numbering" w:customStyle="1" w:styleId="Style1411">
    <w:name w:val="Style1411"/>
    <w:uiPriority w:val="99"/>
    <w:rsid w:val="00D071ED"/>
  </w:style>
  <w:style w:type="numbering" w:customStyle="1" w:styleId="NoList1131">
    <w:name w:val="No List1131"/>
    <w:uiPriority w:val="99"/>
    <w:semiHidden/>
    <w:unhideWhenUsed/>
    <w:rsid w:val="00D071ED"/>
  </w:style>
  <w:style w:type="numbering" w:customStyle="1" w:styleId="NoList5211">
    <w:name w:val="No List5211"/>
    <w:uiPriority w:val="99"/>
    <w:semiHidden/>
    <w:unhideWhenUsed/>
    <w:rsid w:val="00D071ED"/>
  </w:style>
  <w:style w:type="numbering" w:customStyle="1" w:styleId="Style12111">
    <w:name w:val="Style12111"/>
    <w:uiPriority w:val="99"/>
    <w:rsid w:val="00D071ED"/>
  </w:style>
  <w:style w:type="numbering" w:customStyle="1" w:styleId="Style13111">
    <w:name w:val="Style13111"/>
    <w:uiPriority w:val="99"/>
    <w:rsid w:val="00D071ED"/>
  </w:style>
  <w:style w:type="numbering" w:customStyle="1" w:styleId="NoList341">
    <w:name w:val="No List341"/>
    <w:uiPriority w:val="99"/>
    <w:semiHidden/>
    <w:unhideWhenUsed/>
    <w:rsid w:val="00D071ED"/>
  </w:style>
  <w:style w:type="numbering" w:customStyle="1" w:styleId="Style1511">
    <w:name w:val="Style1511"/>
    <w:uiPriority w:val="99"/>
    <w:rsid w:val="00D071ED"/>
    <w:pPr>
      <w:numPr>
        <w:numId w:val="3"/>
      </w:numPr>
    </w:pPr>
  </w:style>
  <w:style w:type="numbering" w:customStyle="1" w:styleId="NoList51111">
    <w:name w:val="No List51111"/>
    <w:uiPriority w:val="99"/>
    <w:semiHidden/>
    <w:unhideWhenUsed/>
    <w:rsid w:val="00D071ED"/>
  </w:style>
  <w:style w:type="numbering" w:customStyle="1" w:styleId="NoList1221">
    <w:name w:val="No List1221"/>
    <w:uiPriority w:val="99"/>
    <w:semiHidden/>
    <w:unhideWhenUsed/>
    <w:rsid w:val="00D071ED"/>
  </w:style>
  <w:style w:type="numbering" w:customStyle="1" w:styleId="NoList2311">
    <w:name w:val="No List2311"/>
    <w:uiPriority w:val="99"/>
    <w:semiHidden/>
    <w:unhideWhenUsed/>
    <w:rsid w:val="00D071ED"/>
  </w:style>
  <w:style w:type="numbering" w:customStyle="1" w:styleId="NoList3211">
    <w:name w:val="No List3211"/>
    <w:uiPriority w:val="99"/>
    <w:semiHidden/>
    <w:unhideWhenUsed/>
    <w:rsid w:val="00D071ED"/>
  </w:style>
  <w:style w:type="numbering" w:customStyle="1" w:styleId="NoList911">
    <w:name w:val="No List911"/>
    <w:uiPriority w:val="99"/>
    <w:semiHidden/>
    <w:unhideWhenUsed/>
    <w:rsid w:val="00D071ED"/>
  </w:style>
  <w:style w:type="numbering" w:customStyle="1" w:styleId="NoList241">
    <w:name w:val="No List241"/>
    <w:uiPriority w:val="99"/>
    <w:semiHidden/>
    <w:unhideWhenUsed/>
    <w:rsid w:val="00D071ED"/>
  </w:style>
  <w:style w:type="numbering" w:customStyle="1" w:styleId="NoList1312">
    <w:name w:val="No List1312"/>
    <w:uiPriority w:val="99"/>
    <w:semiHidden/>
    <w:unhideWhenUsed/>
    <w:rsid w:val="00D071ED"/>
  </w:style>
  <w:style w:type="numbering" w:customStyle="1" w:styleId="Style1111">
    <w:name w:val="Style1111"/>
    <w:uiPriority w:val="99"/>
    <w:rsid w:val="00D071ED"/>
    <w:pPr>
      <w:numPr>
        <w:numId w:val="4"/>
      </w:numPr>
    </w:pPr>
  </w:style>
  <w:style w:type="numbering" w:customStyle="1" w:styleId="NoList13111">
    <w:name w:val="No List13111"/>
    <w:uiPriority w:val="99"/>
    <w:semiHidden/>
    <w:unhideWhenUsed/>
    <w:rsid w:val="00D071ED"/>
  </w:style>
  <w:style w:type="numbering" w:customStyle="1" w:styleId="NoList3311">
    <w:name w:val="No List3311"/>
    <w:uiPriority w:val="99"/>
    <w:semiHidden/>
    <w:unhideWhenUsed/>
    <w:rsid w:val="00D071ED"/>
  </w:style>
  <w:style w:type="numbering" w:customStyle="1" w:styleId="NoList41111">
    <w:name w:val="No List41111"/>
    <w:uiPriority w:val="99"/>
    <w:semiHidden/>
    <w:unhideWhenUsed/>
    <w:rsid w:val="00D071ED"/>
  </w:style>
  <w:style w:type="numbering" w:customStyle="1" w:styleId="NoList4211">
    <w:name w:val="No List4211"/>
    <w:uiPriority w:val="99"/>
    <w:semiHidden/>
    <w:unhideWhenUsed/>
    <w:rsid w:val="00D071ED"/>
  </w:style>
  <w:style w:type="numbering" w:customStyle="1" w:styleId="NoList5121">
    <w:name w:val="No List5121"/>
    <w:uiPriority w:val="99"/>
    <w:semiHidden/>
    <w:unhideWhenUsed/>
    <w:rsid w:val="00D071ED"/>
  </w:style>
  <w:style w:type="numbering" w:customStyle="1" w:styleId="NoList721">
    <w:name w:val="No List721"/>
    <w:uiPriority w:val="99"/>
    <w:semiHidden/>
    <w:unhideWhenUsed/>
    <w:rsid w:val="00D071ED"/>
  </w:style>
  <w:style w:type="numbering" w:customStyle="1" w:styleId="NoList11212">
    <w:name w:val="No List11212"/>
    <w:uiPriority w:val="99"/>
    <w:semiHidden/>
    <w:unhideWhenUsed/>
    <w:rsid w:val="00D071ED"/>
  </w:style>
  <w:style w:type="numbering" w:customStyle="1" w:styleId="NoList4121">
    <w:name w:val="No List4121"/>
    <w:uiPriority w:val="99"/>
    <w:semiHidden/>
    <w:unhideWhenUsed/>
    <w:rsid w:val="00D071ED"/>
  </w:style>
  <w:style w:type="numbering" w:customStyle="1" w:styleId="NoList7111">
    <w:name w:val="No List7111"/>
    <w:uiPriority w:val="99"/>
    <w:semiHidden/>
    <w:unhideWhenUsed/>
    <w:rsid w:val="00D071ED"/>
  </w:style>
  <w:style w:type="numbering" w:customStyle="1" w:styleId="Style161">
    <w:name w:val="Style161"/>
    <w:uiPriority w:val="99"/>
    <w:rsid w:val="00D071ED"/>
    <w:pPr>
      <w:numPr>
        <w:numId w:val="5"/>
      </w:numPr>
    </w:pPr>
  </w:style>
  <w:style w:type="numbering" w:customStyle="1" w:styleId="NoList6211">
    <w:name w:val="No List6211"/>
    <w:uiPriority w:val="99"/>
    <w:semiHidden/>
    <w:unhideWhenUsed/>
    <w:rsid w:val="00D071ED"/>
  </w:style>
  <w:style w:type="numbering" w:customStyle="1" w:styleId="NoList12111">
    <w:name w:val="No List12111"/>
    <w:uiPriority w:val="99"/>
    <w:semiHidden/>
    <w:unhideWhenUsed/>
    <w:rsid w:val="00D071ED"/>
  </w:style>
  <w:style w:type="numbering" w:customStyle="1" w:styleId="NoList21111">
    <w:name w:val="No List21111"/>
    <w:uiPriority w:val="99"/>
    <w:semiHidden/>
    <w:unhideWhenUsed/>
    <w:rsid w:val="00D071ED"/>
  </w:style>
  <w:style w:type="numbering" w:customStyle="1" w:styleId="NoList161">
    <w:name w:val="No List161"/>
    <w:next w:val="NoList"/>
    <w:uiPriority w:val="99"/>
    <w:semiHidden/>
    <w:unhideWhenUsed/>
    <w:rsid w:val="00D071ED"/>
  </w:style>
  <w:style w:type="numbering" w:customStyle="1" w:styleId="NoList641">
    <w:name w:val="No List641"/>
    <w:uiPriority w:val="99"/>
    <w:semiHidden/>
    <w:unhideWhenUsed/>
    <w:rsid w:val="00D071ED"/>
  </w:style>
  <w:style w:type="numbering" w:customStyle="1" w:styleId="NoList2131">
    <w:name w:val="No List2131"/>
    <w:uiPriority w:val="99"/>
    <w:semiHidden/>
    <w:unhideWhenUsed/>
    <w:rsid w:val="00D071ED"/>
  </w:style>
  <w:style w:type="numbering" w:customStyle="1" w:styleId="NoList4321">
    <w:name w:val="No List4321"/>
    <w:uiPriority w:val="99"/>
    <w:semiHidden/>
    <w:unhideWhenUsed/>
    <w:rsid w:val="00D071ED"/>
  </w:style>
  <w:style w:type="numbering" w:customStyle="1" w:styleId="NoList31121">
    <w:name w:val="No List31121"/>
    <w:uiPriority w:val="99"/>
    <w:semiHidden/>
    <w:unhideWhenUsed/>
    <w:rsid w:val="00D071ED"/>
  </w:style>
  <w:style w:type="numbering" w:customStyle="1" w:styleId="NoList1421">
    <w:name w:val="No List1421"/>
    <w:uiPriority w:val="99"/>
    <w:semiHidden/>
    <w:unhideWhenUsed/>
    <w:rsid w:val="00D071ED"/>
  </w:style>
  <w:style w:type="numbering" w:customStyle="1" w:styleId="NoList11121">
    <w:name w:val="No List11121"/>
    <w:uiPriority w:val="99"/>
    <w:semiHidden/>
    <w:unhideWhenUsed/>
    <w:rsid w:val="00D071ED"/>
  </w:style>
  <w:style w:type="numbering" w:customStyle="1" w:styleId="NoList451">
    <w:name w:val="No List451"/>
    <w:uiPriority w:val="99"/>
    <w:semiHidden/>
    <w:unhideWhenUsed/>
    <w:rsid w:val="00D071ED"/>
  </w:style>
  <w:style w:type="numbering" w:customStyle="1" w:styleId="NoList5321">
    <w:name w:val="No List5321"/>
    <w:uiPriority w:val="99"/>
    <w:semiHidden/>
    <w:unhideWhenUsed/>
    <w:rsid w:val="00D071ED"/>
  </w:style>
  <w:style w:type="numbering" w:customStyle="1" w:styleId="NoList6121">
    <w:name w:val="No List6121"/>
    <w:uiPriority w:val="99"/>
    <w:semiHidden/>
    <w:unhideWhenUsed/>
    <w:rsid w:val="00D071ED"/>
  </w:style>
  <w:style w:type="numbering" w:customStyle="1" w:styleId="NoList551">
    <w:name w:val="No List551"/>
    <w:uiPriority w:val="99"/>
    <w:semiHidden/>
    <w:unhideWhenUsed/>
    <w:rsid w:val="00D071ED"/>
  </w:style>
  <w:style w:type="numbering" w:customStyle="1" w:styleId="Style1331">
    <w:name w:val="Style1331"/>
    <w:uiPriority w:val="99"/>
    <w:rsid w:val="00D071ED"/>
  </w:style>
  <w:style w:type="numbering" w:customStyle="1" w:styleId="NoList2221">
    <w:name w:val="No List2221"/>
    <w:uiPriority w:val="99"/>
    <w:semiHidden/>
    <w:unhideWhenUsed/>
    <w:rsid w:val="00D071ED"/>
  </w:style>
  <w:style w:type="numbering" w:customStyle="1" w:styleId="Style1231">
    <w:name w:val="Style1231"/>
    <w:uiPriority w:val="99"/>
    <w:rsid w:val="00D071ED"/>
  </w:style>
  <w:style w:type="numbering" w:customStyle="1" w:styleId="NoList3131">
    <w:name w:val="No List3131"/>
    <w:uiPriority w:val="99"/>
    <w:semiHidden/>
    <w:unhideWhenUsed/>
    <w:rsid w:val="00D071ED"/>
  </w:style>
  <w:style w:type="numbering" w:customStyle="1" w:styleId="NoList821">
    <w:name w:val="No List821"/>
    <w:uiPriority w:val="99"/>
    <w:semiHidden/>
    <w:unhideWhenUsed/>
    <w:rsid w:val="00D071ED"/>
  </w:style>
  <w:style w:type="numbering" w:customStyle="1" w:styleId="Style1421">
    <w:name w:val="Style1421"/>
    <w:uiPriority w:val="99"/>
    <w:rsid w:val="00D071ED"/>
  </w:style>
  <w:style w:type="numbering" w:customStyle="1" w:styleId="NoList1141">
    <w:name w:val="No List1141"/>
    <w:uiPriority w:val="99"/>
    <w:semiHidden/>
    <w:unhideWhenUsed/>
    <w:rsid w:val="00D071ED"/>
  </w:style>
  <w:style w:type="numbering" w:customStyle="1" w:styleId="NoList5221">
    <w:name w:val="No List5221"/>
    <w:uiPriority w:val="99"/>
    <w:semiHidden/>
    <w:unhideWhenUsed/>
    <w:rsid w:val="00D071ED"/>
  </w:style>
  <w:style w:type="numbering" w:customStyle="1" w:styleId="Style12121">
    <w:name w:val="Style12121"/>
    <w:uiPriority w:val="99"/>
    <w:rsid w:val="00D071ED"/>
  </w:style>
  <w:style w:type="numbering" w:customStyle="1" w:styleId="Style13121">
    <w:name w:val="Style13121"/>
    <w:uiPriority w:val="99"/>
    <w:rsid w:val="00D071ED"/>
  </w:style>
  <w:style w:type="numbering" w:customStyle="1" w:styleId="NoList351">
    <w:name w:val="No List351"/>
    <w:uiPriority w:val="99"/>
    <w:semiHidden/>
    <w:unhideWhenUsed/>
    <w:rsid w:val="00D071ED"/>
  </w:style>
  <w:style w:type="numbering" w:customStyle="1" w:styleId="NoList51121">
    <w:name w:val="No List51121"/>
    <w:uiPriority w:val="99"/>
    <w:semiHidden/>
    <w:unhideWhenUsed/>
    <w:rsid w:val="00D071ED"/>
  </w:style>
  <w:style w:type="numbering" w:customStyle="1" w:styleId="NoList1231">
    <w:name w:val="No List1231"/>
    <w:uiPriority w:val="99"/>
    <w:semiHidden/>
    <w:unhideWhenUsed/>
    <w:rsid w:val="00D071ED"/>
  </w:style>
  <w:style w:type="numbering" w:customStyle="1" w:styleId="NoList2321">
    <w:name w:val="No List2321"/>
    <w:uiPriority w:val="99"/>
    <w:semiHidden/>
    <w:unhideWhenUsed/>
    <w:rsid w:val="00D071ED"/>
  </w:style>
  <w:style w:type="numbering" w:customStyle="1" w:styleId="NoList3221">
    <w:name w:val="No List3221"/>
    <w:uiPriority w:val="99"/>
    <w:semiHidden/>
    <w:unhideWhenUsed/>
    <w:rsid w:val="00D071ED"/>
  </w:style>
  <w:style w:type="numbering" w:customStyle="1" w:styleId="NoList921">
    <w:name w:val="No List921"/>
    <w:uiPriority w:val="99"/>
    <w:semiHidden/>
    <w:unhideWhenUsed/>
    <w:rsid w:val="00D071ED"/>
  </w:style>
  <w:style w:type="numbering" w:customStyle="1" w:styleId="NoList251">
    <w:name w:val="No List251"/>
    <w:uiPriority w:val="99"/>
    <w:semiHidden/>
    <w:unhideWhenUsed/>
    <w:rsid w:val="00D071ED"/>
  </w:style>
  <w:style w:type="numbering" w:customStyle="1" w:styleId="NoList171">
    <w:name w:val="No List171"/>
    <w:uiPriority w:val="99"/>
    <w:semiHidden/>
    <w:unhideWhenUsed/>
    <w:rsid w:val="00D071ED"/>
  </w:style>
  <w:style w:type="numbering" w:customStyle="1" w:styleId="NoList1321">
    <w:name w:val="No List1321"/>
    <w:uiPriority w:val="99"/>
    <w:semiHidden/>
    <w:unhideWhenUsed/>
    <w:rsid w:val="00D071ED"/>
  </w:style>
  <w:style w:type="numbering" w:customStyle="1" w:styleId="NoList3321">
    <w:name w:val="No List3321"/>
    <w:uiPriority w:val="99"/>
    <w:semiHidden/>
    <w:unhideWhenUsed/>
    <w:rsid w:val="00D071ED"/>
  </w:style>
  <w:style w:type="numbering" w:customStyle="1" w:styleId="NoList41121">
    <w:name w:val="No List41121"/>
    <w:uiPriority w:val="99"/>
    <w:semiHidden/>
    <w:unhideWhenUsed/>
    <w:rsid w:val="00D071ED"/>
  </w:style>
  <w:style w:type="numbering" w:customStyle="1" w:styleId="NoList4221">
    <w:name w:val="No List4221"/>
    <w:uiPriority w:val="99"/>
    <w:semiHidden/>
    <w:unhideWhenUsed/>
    <w:rsid w:val="00D071ED"/>
  </w:style>
  <w:style w:type="numbering" w:customStyle="1" w:styleId="NoList5131">
    <w:name w:val="No List5131"/>
    <w:uiPriority w:val="99"/>
    <w:semiHidden/>
    <w:unhideWhenUsed/>
    <w:rsid w:val="00D071ED"/>
  </w:style>
  <w:style w:type="numbering" w:customStyle="1" w:styleId="NoList731">
    <w:name w:val="No List731"/>
    <w:uiPriority w:val="99"/>
    <w:semiHidden/>
    <w:unhideWhenUsed/>
    <w:rsid w:val="00D071ED"/>
  </w:style>
  <w:style w:type="numbering" w:customStyle="1" w:styleId="NoList11221">
    <w:name w:val="No List11221"/>
    <w:uiPriority w:val="99"/>
    <w:semiHidden/>
    <w:unhideWhenUsed/>
    <w:rsid w:val="00D071ED"/>
  </w:style>
  <w:style w:type="numbering" w:customStyle="1" w:styleId="NoList4131">
    <w:name w:val="No List4131"/>
    <w:uiPriority w:val="99"/>
    <w:semiHidden/>
    <w:unhideWhenUsed/>
    <w:rsid w:val="00D071ED"/>
  </w:style>
  <w:style w:type="numbering" w:customStyle="1" w:styleId="NoList7121">
    <w:name w:val="No List7121"/>
    <w:uiPriority w:val="99"/>
    <w:semiHidden/>
    <w:unhideWhenUsed/>
    <w:rsid w:val="00D071ED"/>
  </w:style>
  <w:style w:type="numbering" w:customStyle="1" w:styleId="NoList6221">
    <w:name w:val="No List6221"/>
    <w:uiPriority w:val="99"/>
    <w:semiHidden/>
    <w:unhideWhenUsed/>
    <w:rsid w:val="00D071ED"/>
  </w:style>
  <w:style w:type="numbering" w:customStyle="1" w:styleId="NoList12121">
    <w:name w:val="No List12121"/>
    <w:uiPriority w:val="99"/>
    <w:semiHidden/>
    <w:unhideWhenUsed/>
    <w:rsid w:val="00D071ED"/>
  </w:style>
  <w:style w:type="numbering" w:customStyle="1" w:styleId="NoList21121">
    <w:name w:val="No List21121"/>
    <w:uiPriority w:val="99"/>
    <w:semiHidden/>
    <w:unhideWhenUsed/>
    <w:rsid w:val="00D071ED"/>
  </w:style>
  <w:style w:type="numbering" w:customStyle="1" w:styleId="Style171">
    <w:name w:val="Style171"/>
    <w:uiPriority w:val="99"/>
    <w:rsid w:val="00D071ED"/>
  </w:style>
  <w:style w:type="numbering" w:customStyle="1" w:styleId="NoList20">
    <w:name w:val="No List20"/>
    <w:next w:val="NoList"/>
    <w:uiPriority w:val="99"/>
    <w:semiHidden/>
    <w:unhideWhenUsed/>
    <w:rsid w:val="00D071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1875</Words>
  <Characters>10655</Characters>
  <Application>Microsoft Office Word</Application>
  <DocSecurity>0</DocSecurity>
  <Lines>313</Lines>
  <Paragraphs>195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2021-10-11T17:30:00Z</dcterms:created>
  <dcterms:modified xsi:type="dcterms:W3CDTF">2021-10-11T17:53:00Z</dcterms:modified>
</cp:coreProperties>
</file>